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B3" w:rsidRPr="00BE4A86" w:rsidRDefault="001B3954" w:rsidP="00784EB3">
      <w:pPr>
        <w:spacing w:after="0" w:line="276" w:lineRule="auto"/>
        <w:jc w:val="right"/>
      </w:pPr>
      <w:r w:rsidRPr="00BE4A86">
        <w:t>Приложение №6</w:t>
      </w:r>
    </w:p>
    <w:p w:rsidR="001B3954" w:rsidRPr="00BE4A86" w:rsidRDefault="001B3954" w:rsidP="00784EB3">
      <w:pPr>
        <w:spacing w:line="276" w:lineRule="auto"/>
        <w:jc w:val="right"/>
      </w:pPr>
      <w:r w:rsidRPr="00BE4A86">
        <w:t xml:space="preserve">к листу </w:t>
      </w:r>
      <w:proofErr w:type="gramStart"/>
      <w:r w:rsidRPr="00BE4A86">
        <w:t>голосования члена Организационного комитета Международной олимпиады Ассоциации образовательных организаций высшего</w:t>
      </w:r>
      <w:proofErr w:type="gramEnd"/>
      <w:r w:rsidRPr="00BE4A86">
        <w:t xml:space="preserve"> образования «Глобальные университеты» для абитуриентов магистратуры</w:t>
      </w:r>
    </w:p>
    <w:p w:rsidR="00B756DB" w:rsidRPr="00BE4A86" w:rsidRDefault="00EB2835" w:rsidP="00ED1437">
      <w:pPr>
        <w:pStyle w:val="2"/>
        <w:rPr>
          <w:rFonts w:cs="Times New Roman"/>
        </w:rPr>
      </w:pPr>
      <w:r w:rsidRPr="00BE4A86">
        <w:rPr>
          <w:rFonts w:cs="Times New Roman"/>
        </w:rPr>
        <w:t>Структура научного профиля (портфолио)</w:t>
      </w:r>
      <w:r w:rsidR="00AD01EB" w:rsidRPr="00BE4A86">
        <w:rPr>
          <w:rFonts w:cs="Times New Roman"/>
        </w:rPr>
        <w:t xml:space="preserve"> потенциальных </w:t>
      </w:r>
      <w:r w:rsidR="00B756DB" w:rsidRPr="00BE4A86">
        <w:rPr>
          <w:rFonts w:cs="Times New Roman"/>
        </w:rPr>
        <w:t>научны</w:t>
      </w:r>
      <w:r w:rsidR="00AD01EB" w:rsidRPr="00BE4A86">
        <w:rPr>
          <w:rFonts w:cs="Times New Roman"/>
        </w:rPr>
        <w:t>х</w:t>
      </w:r>
      <w:r w:rsidR="00B756DB" w:rsidRPr="00BE4A86">
        <w:rPr>
          <w:rFonts w:cs="Times New Roman"/>
        </w:rPr>
        <w:t xml:space="preserve"> руководител</w:t>
      </w:r>
      <w:r w:rsidRPr="00BE4A86">
        <w:rPr>
          <w:rFonts w:cs="Times New Roman"/>
        </w:rPr>
        <w:t>ей</w:t>
      </w:r>
      <w:r w:rsidR="007E06AA">
        <w:rPr>
          <w:rFonts w:cs="Times New Roman"/>
        </w:rPr>
        <w:t xml:space="preserve"> </w:t>
      </w:r>
      <w:r w:rsidR="00A222F3" w:rsidRPr="00BE4A86">
        <w:rPr>
          <w:rFonts w:cs="Times New Roman"/>
        </w:rPr>
        <w:t>участников</w:t>
      </w:r>
      <w:r w:rsidR="00AD01EB" w:rsidRPr="00BE4A86">
        <w:rPr>
          <w:rFonts w:cs="Times New Roman"/>
        </w:rPr>
        <w:t xml:space="preserve"> Международной олимпиады Ассоциации «Глобальные университеты» по треку аспирантуры</w:t>
      </w:r>
      <w:r w:rsidR="00305558" w:rsidRPr="00BE4A86">
        <w:rPr>
          <w:rFonts w:cs="Times New Roman"/>
        </w:rPr>
        <w:t xml:space="preserve"> в 2020-2021 гг. </w:t>
      </w:r>
    </w:p>
    <w:tbl>
      <w:tblPr>
        <w:tblW w:w="9923" w:type="dxa"/>
        <w:tblInd w:w="-5" w:type="dxa"/>
        <w:tblLook w:val="04A0" w:firstRow="1" w:lastRow="0" w:firstColumn="1" w:lastColumn="0" w:noHBand="0" w:noVBand="1"/>
      </w:tblPr>
      <w:tblGrid>
        <w:gridCol w:w="3371"/>
        <w:gridCol w:w="6552"/>
      </w:tblGrid>
      <w:tr w:rsidR="0007348D" w:rsidRPr="00522ACF" w:rsidTr="00CC1990">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AD01EB" w:rsidRPr="00522ACF" w:rsidRDefault="00AD01EB" w:rsidP="002E65C7">
            <w:pPr>
              <w:spacing w:after="0"/>
              <w:rPr>
                <w:color w:val="000000"/>
              </w:rPr>
            </w:pPr>
            <w:r w:rsidRPr="00522ACF">
              <w:rPr>
                <w:color w:val="000000"/>
              </w:rPr>
              <w:t>Университет</w:t>
            </w:r>
          </w:p>
        </w:tc>
        <w:tc>
          <w:tcPr>
            <w:tcW w:w="6552" w:type="dxa"/>
            <w:tcBorders>
              <w:top w:val="single" w:sz="4" w:space="0" w:color="auto"/>
              <w:left w:val="nil"/>
              <w:bottom w:val="single" w:sz="4" w:space="0" w:color="auto"/>
              <w:right w:val="single" w:sz="4" w:space="0" w:color="auto"/>
            </w:tcBorders>
            <w:shd w:val="clear" w:color="auto" w:fill="auto"/>
            <w:noWrap/>
          </w:tcPr>
          <w:p w:rsidR="00D67C7D" w:rsidRPr="00522ACF" w:rsidRDefault="001F168A" w:rsidP="002E65C7">
            <w:pPr>
              <w:spacing w:after="0"/>
              <w:jc w:val="right"/>
              <w:rPr>
                <w:color w:val="000000"/>
              </w:rPr>
            </w:pPr>
            <w:r w:rsidRPr="00522ACF">
              <w:rPr>
                <w:color w:val="000000"/>
              </w:rPr>
              <w:t xml:space="preserve">Национальный исследовательский </w:t>
            </w:r>
          </w:p>
          <w:p w:rsidR="00AD01EB" w:rsidRPr="00522ACF" w:rsidRDefault="001F168A" w:rsidP="002E65C7">
            <w:pPr>
              <w:spacing w:after="0"/>
              <w:jc w:val="right"/>
              <w:rPr>
                <w:color w:val="000000"/>
              </w:rPr>
            </w:pPr>
            <w:r w:rsidRPr="00522ACF">
              <w:rPr>
                <w:color w:val="000000"/>
              </w:rPr>
              <w:t>Томский государственный университет</w:t>
            </w:r>
          </w:p>
          <w:p w:rsidR="001F168A" w:rsidRPr="00522ACF" w:rsidRDefault="001F168A" w:rsidP="002E65C7">
            <w:pPr>
              <w:spacing w:after="0"/>
              <w:jc w:val="right"/>
              <w:rPr>
                <w:color w:val="000000"/>
              </w:rPr>
            </w:pPr>
            <w:r w:rsidRPr="00522ACF">
              <w:rPr>
                <w:color w:val="000000"/>
              </w:rPr>
              <w:t>Институт прикладной математики и компьютерных наук</w:t>
            </w:r>
          </w:p>
        </w:tc>
      </w:tr>
      <w:tr w:rsidR="0007348D" w:rsidRPr="00522ACF" w:rsidTr="00CC1990">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AD01EB" w:rsidRPr="00522ACF" w:rsidRDefault="00AD01EB" w:rsidP="002E65C7">
            <w:pPr>
              <w:spacing w:after="0"/>
              <w:rPr>
                <w:color w:val="000000"/>
              </w:rPr>
            </w:pPr>
            <w:r w:rsidRPr="00522ACF">
              <w:t>Уровень владения английским языком</w:t>
            </w:r>
          </w:p>
        </w:tc>
        <w:tc>
          <w:tcPr>
            <w:tcW w:w="6552" w:type="dxa"/>
            <w:tcBorders>
              <w:top w:val="single" w:sz="4" w:space="0" w:color="auto"/>
              <w:left w:val="nil"/>
              <w:bottom w:val="single" w:sz="4" w:space="0" w:color="auto"/>
              <w:right w:val="single" w:sz="4" w:space="0" w:color="auto"/>
            </w:tcBorders>
            <w:shd w:val="clear" w:color="auto" w:fill="auto"/>
            <w:noWrap/>
          </w:tcPr>
          <w:p w:rsidR="00AD01EB" w:rsidRPr="00522ACF" w:rsidRDefault="00522ACF" w:rsidP="002E65C7">
            <w:pPr>
              <w:spacing w:after="0"/>
              <w:jc w:val="right"/>
              <w:rPr>
                <w:color w:val="000000"/>
              </w:rPr>
            </w:pPr>
            <w:r>
              <w:rPr>
                <w:color w:val="000000"/>
              </w:rPr>
              <w:t>Продвинутый</w:t>
            </w:r>
          </w:p>
        </w:tc>
      </w:tr>
      <w:tr w:rsidR="0007348D" w:rsidRPr="00522ACF" w:rsidTr="00CC1990">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AD01EB" w:rsidRPr="00522ACF" w:rsidRDefault="00AD01EB" w:rsidP="002E65C7">
            <w:pPr>
              <w:spacing w:after="0"/>
              <w:rPr>
                <w:color w:val="000000"/>
              </w:rPr>
            </w:pPr>
            <w:r w:rsidRPr="00522ACF">
              <w:rPr>
                <w:color w:val="000000"/>
              </w:rPr>
              <w:t>Направление подготовки</w:t>
            </w:r>
            <w:r w:rsidR="005A0E05" w:rsidRPr="00522ACF">
              <w:rPr>
                <w:color w:val="000000"/>
              </w:rPr>
              <w:t>, на которое будет приниматься аспирант</w:t>
            </w:r>
          </w:p>
        </w:tc>
        <w:tc>
          <w:tcPr>
            <w:tcW w:w="6552" w:type="dxa"/>
            <w:tcBorders>
              <w:top w:val="single" w:sz="4" w:space="0" w:color="auto"/>
              <w:left w:val="nil"/>
              <w:bottom w:val="single" w:sz="4" w:space="0" w:color="auto"/>
              <w:right w:val="single" w:sz="4" w:space="0" w:color="auto"/>
            </w:tcBorders>
            <w:shd w:val="clear" w:color="auto" w:fill="auto"/>
            <w:noWrap/>
          </w:tcPr>
          <w:p w:rsidR="007E06AA" w:rsidRPr="00522ACF" w:rsidRDefault="00D67C7D" w:rsidP="002E65C7">
            <w:pPr>
              <w:spacing w:after="0"/>
              <w:jc w:val="right"/>
              <w:rPr>
                <w:color w:val="000000"/>
              </w:rPr>
            </w:pPr>
            <w:r w:rsidRPr="00522ACF">
              <w:rPr>
                <w:color w:val="000000"/>
              </w:rPr>
              <w:t>Информатика и вычислительная техника</w:t>
            </w:r>
            <w:r w:rsidR="007E06AA" w:rsidRPr="00522ACF">
              <w:rPr>
                <w:color w:val="000000"/>
              </w:rPr>
              <w:t xml:space="preserve">, </w:t>
            </w:r>
          </w:p>
          <w:p w:rsidR="00AD01EB" w:rsidRPr="00522ACF" w:rsidRDefault="007E06AA" w:rsidP="002E65C7">
            <w:pPr>
              <w:spacing w:after="0"/>
              <w:jc w:val="right"/>
              <w:rPr>
                <w:color w:val="000000"/>
              </w:rPr>
            </w:pPr>
            <w:r w:rsidRPr="00522ACF">
              <w:t>Компьютерные и информационные науки</w:t>
            </w:r>
          </w:p>
        </w:tc>
      </w:tr>
      <w:tr w:rsidR="0007348D" w:rsidRPr="00522ACF" w:rsidTr="00CC1990">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hideMark/>
          </w:tcPr>
          <w:p w:rsidR="00AD01EB" w:rsidRPr="00522ACF" w:rsidRDefault="00AD01EB" w:rsidP="00AD01EB">
            <w:pPr>
              <w:spacing w:after="0"/>
              <w:jc w:val="left"/>
              <w:rPr>
                <w:color w:val="000000"/>
              </w:rPr>
            </w:pPr>
            <w:r w:rsidRPr="00522ACF">
              <w:t>Код направления подготовки</w:t>
            </w:r>
            <w:r w:rsidR="005A0E05" w:rsidRPr="00522ACF">
              <w:rPr>
                <w:color w:val="000000"/>
              </w:rPr>
              <w:t>, на которое будет приниматься аспирант</w:t>
            </w:r>
          </w:p>
        </w:tc>
        <w:tc>
          <w:tcPr>
            <w:tcW w:w="6552" w:type="dxa"/>
            <w:tcBorders>
              <w:top w:val="single" w:sz="4" w:space="0" w:color="auto"/>
              <w:left w:val="nil"/>
              <w:bottom w:val="single" w:sz="4" w:space="0" w:color="auto"/>
              <w:right w:val="single" w:sz="4" w:space="0" w:color="auto"/>
            </w:tcBorders>
            <w:shd w:val="clear" w:color="auto" w:fill="auto"/>
            <w:noWrap/>
          </w:tcPr>
          <w:p w:rsidR="00AD01EB" w:rsidRPr="00522ACF" w:rsidRDefault="00D67C7D" w:rsidP="00AD01EB">
            <w:pPr>
              <w:spacing w:after="0"/>
              <w:jc w:val="right"/>
              <w:rPr>
                <w:color w:val="000000"/>
              </w:rPr>
            </w:pPr>
            <w:r w:rsidRPr="00522ACF">
              <w:rPr>
                <w:color w:val="000000"/>
              </w:rPr>
              <w:t>09.06.01</w:t>
            </w:r>
            <w:r w:rsidR="007E06AA" w:rsidRPr="00522ACF">
              <w:rPr>
                <w:color w:val="000000"/>
              </w:rPr>
              <w:t>, 02.06.01</w:t>
            </w:r>
          </w:p>
        </w:tc>
      </w:tr>
      <w:tr w:rsidR="00B572F5" w:rsidRPr="00522ACF" w:rsidTr="00CC1990">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B572F5" w:rsidRPr="00522ACF" w:rsidRDefault="00B572F5" w:rsidP="0007348D">
            <w:pPr>
              <w:spacing w:after="0"/>
              <w:jc w:val="left"/>
            </w:pPr>
            <w:r w:rsidRPr="00522ACF">
              <w:t>Перечень исследовательских проектов потенциального научного руководителя (участие/руководство)</w:t>
            </w:r>
          </w:p>
        </w:tc>
        <w:tc>
          <w:tcPr>
            <w:tcW w:w="6552" w:type="dxa"/>
            <w:tcBorders>
              <w:top w:val="single" w:sz="4" w:space="0" w:color="auto"/>
              <w:left w:val="nil"/>
              <w:bottom w:val="single" w:sz="4" w:space="0" w:color="auto"/>
              <w:right w:val="single" w:sz="4" w:space="0" w:color="auto"/>
            </w:tcBorders>
            <w:shd w:val="clear" w:color="auto" w:fill="auto"/>
            <w:noWrap/>
          </w:tcPr>
          <w:p w:rsidR="00F3340A" w:rsidRDefault="00F3340A" w:rsidP="00F3340A">
            <w:pPr>
              <w:shd w:val="clear" w:color="auto" w:fill="FFFFFF"/>
              <w:contextualSpacing/>
              <w:rPr>
                <w:color w:val="333333"/>
              </w:rPr>
            </w:pPr>
            <w:r w:rsidRPr="00F3340A">
              <w:rPr>
                <w:color w:val="333333"/>
              </w:rPr>
              <w:t>09.12.2019 — 31.12.2021</w:t>
            </w:r>
          </w:p>
          <w:p w:rsidR="00F3340A" w:rsidRDefault="00F3340A" w:rsidP="00F3340A">
            <w:pPr>
              <w:shd w:val="clear" w:color="auto" w:fill="FFFFFF"/>
              <w:contextualSpacing/>
              <w:rPr>
                <w:color w:val="333333"/>
              </w:rPr>
            </w:pPr>
            <w:r w:rsidRPr="00F3340A">
              <w:rPr>
                <w:b/>
                <w:bCs/>
                <w:color w:val="333333"/>
              </w:rPr>
              <w:t>Реализация мероприятия федерального проекта "Кадры для цифровой экономики" национальной программы "Цифровая экономика Российской Федерации": создание и функционирование сети международных научно-методических центров для распространения лучших международных практик подготовки, переподготовки и стажировки продвинутых кадров цифровой экономики в областях математики, информатики, технологий</w:t>
            </w:r>
            <w:r w:rsidRPr="00F3340A">
              <w:rPr>
                <w:color w:val="333333"/>
              </w:rPr>
              <w:br/>
              <w:t>Национальная программа «Цифровая экономика Российской Федерации»</w:t>
            </w:r>
          </w:p>
          <w:p w:rsidR="00F3340A" w:rsidRPr="00F3340A" w:rsidRDefault="00F3340A" w:rsidP="00F3340A">
            <w:pPr>
              <w:shd w:val="clear" w:color="auto" w:fill="FFFFFF"/>
              <w:contextualSpacing/>
              <w:rPr>
                <w:color w:val="333333"/>
              </w:rPr>
            </w:pPr>
            <w:r w:rsidRPr="00F3340A">
              <w:rPr>
                <w:color w:val="333333"/>
              </w:rPr>
              <w:t>Руководитель</w:t>
            </w:r>
          </w:p>
          <w:p w:rsid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23.08.2019 — 30.09.2021</w:t>
            </w:r>
          </w:p>
          <w:p w:rsidR="00F3340A" w:rsidRPr="00F3340A" w:rsidRDefault="00F3340A" w:rsidP="00F3340A">
            <w:pPr>
              <w:shd w:val="clear" w:color="auto" w:fill="FFFFFF"/>
              <w:contextualSpacing/>
              <w:rPr>
                <w:color w:val="333333"/>
              </w:rPr>
            </w:pPr>
            <w:r w:rsidRPr="00F3340A">
              <w:rPr>
                <w:b/>
                <w:bCs/>
                <w:color w:val="333333"/>
              </w:rPr>
              <w:t>Разработка методов и алгоритмов для автоматической идентификации аномалий в технологических сигналах</w:t>
            </w:r>
            <w:r w:rsidRPr="00F3340A">
              <w:rPr>
                <w:color w:val="333333"/>
              </w:rPr>
              <w:br/>
              <w:t>Руководитель</w:t>
            </w:r>
          </w:p>
          <w:p w:rsid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30.05.2018 — 31.12.2019</w:t>
            </w:r>
          </w:p>
          <w:p w:rsidR="00F3340A" w:rsidRDefault="00F3340A" w:rsidP="00F3340A">
            <w:pPr>
              <w:shd w:val="clear" w:color="auto" w:fill="FFFFFF"/>
              <w:contextualSpacing/>
              <w:rPr>
                <w:color w:val="333333"/>
              </w:rPr>
            </w:pPr>
            <w:r w:rsidRPr="00F3340A">
              <w:rPr>
                <w:b/>
                <w:bCs/>
                <w:color w:val="333333"/>
              </w:rPr>
              <w:t>Информационно-программный комплекс ранней диагностики заболеваний с использованием технологий интеллектуального анализа и хранилищ данных</w:t>
            </w:r>
            <w:r w:rsidRPr="00F3340A">
              <w:rPr>
                <w:color w:val="333333"/>
              </w:rPr>
              <w:br/>
              <w:t>Государственная поддержка ведущих университетов Российской Федерации в целях повышения их конкурентной способности среди ведущих мировых научно-образовательных центров (5-100)</w:t>
            </w:r>
          </w:p>
          <w:p w:rsidR="00F3340A" w:rsidRPr="00F3340A" w:rsidRDefault="00F3340A" w:rsidP="00F3340A">
            <w:pPr>
              <w:shd w:val="clear" w:color="auto" w:fill="FFFFFF"/>
              <w:contextualSpacing/>
              <w:rPr>
                <w:color w:val="333333"/>
              </w:rPr>
            </w:pPr>
            <w:r w:rsidRPr="00F3340A">
              <w:rPr>
                <w:color w:val="333333"/>
              </w:rPr>
              <w:t>Руководитель</w:t>
            </w:r>
          </w:p>
          <w:p w:rsid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30.05.2018 — 31.12.2020</w:t>
            </w:r>
          </w:p>
          <w:p w:rsidR="00F3340A" w:rsidRDefault="00F3340A" w:rsidP="00F3340A">
            <w:pPr>
              <w:shd w:val="clear" w:color="auto" w:fill="FFFFFF"/>
              <w:contextualSpacing/>
              <w:rPr>
                <w:b/>
                <w:bCs/>
                <w:color w:val="333333"/>
              </w:rPr>
            </w:pPr>
            <w:r w:rsidRPr="00F3340A">
              <w:rPr>
                <w:b/>
                <w:bCs/>
                <w:color w:val="333333"/>
              </w:rPr>
              <w:t>Адаптивные алгоритмы машинного обучения с контролируемой точностью в управлении технологическими процессами</w:t>
            </w:r>
          </w:p>
          <w:p w:rsidR="00F3340A" w:rsidRDefault="00F3340A" w:rsidP="00F3340A">
            <w:pPr>
              <w:shd w:val="clear" w:color="auto" w:fill="FFFFFF"/>
              <w:contextualSpacing/>
              <w:rPr>
                <w:color w:val="333333"/>
              </w:rPr>
            </w:pPr>
            <w:r w:rsidRPr="00F3340A">
              <w:rPr>
                <w:color w:val="333333"/>
              </w:rPr>
              <w:lastRenderedPageBreak/>
              <w:t>Государственная поддержка ведущих университетов Российской Федерации в целях повышения их конкурентной способности среди ведущих мировых научно-образовательных центров (5-100)</w:t>
            </w:r>
          </w:p>
          <w:p w:rsidR="00F3340A" w:rsidRPr="00F3340A" w:rsidRDefault="00F3340A" w:rsidP="00F3340A">
            <w:pPr>
              <w:shd w:val="clear" w:color="auto" w:fill="FFFFFF"/>
              <w:contextualSpacing/>
              <w:rPr>
                <w:color w:val="333333"/>
              </w:rPr>
            </w:pPr>
            <w:r w:rsidRPr="00F3340A">
              <w:rPr>
                <w:color w:val="333333"/>
              </w:rPr>
              <w:t>Руководитель</w:t>
            </w:r>
          </w:p>
          <w:p w:rsid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01.03.2017 — 30.06.2018</w:t>
            </w:r>
          </w:p>
          <w:p w:rsidR="00F3340A" w:rsidRDefault="00F3340A" w:rsidP="00F3340A">
            <w:pPr>
              <w:shd w:val="clear" w:color="auto" w:fill="FFFFFF"/>
              <w:contextualSpacing/>
              <w:rPr>
                <w:color w:val="333333"/>
              </w:rPr>
            </w:pPr>
            <w:r w:rsidRPr="00F3340A">
              <w:rPr>
                <w:b/>
                <w:bCs/>
                <w:color w:val="333333"/>
              </w:rPr>
              <w:t>Интеллектуальная высокопроизводительная передача, обработка, анализ и визуализация данных</w:t>
            </w:r>
          </w:p>
          <w:p w:rsidR="00F3340A" w:rsidRPr="00F3340A" w:rsidRDefault="00F3340A" w:rsidP="00F3340A">
            <w:pPr>
              <w:shd w:val="clear" w:color="auto" w:fill="FFFFFF"/>
              <w:contextualSpacing/>
              <w:rPr>
                <w:color w:val="333333"/>
              </w:rPr>
            </w:pPr>
            <w:r w:rsidRPr="00F3340A">
              <w:rPr>
                <w:color w:val="333333"/>
              </w:rPr>
              <w:t>Руководитель</w:t>
            </w:r>
          </w:p>
          <w:p w:rsid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16.01.2017 — 31.12.2019</w:t>
            </w:r>
          </w:p>
          <w:p w:rsidR="00F3340A" w:rsidRDefault="00F3340A" w:rsidP="00F3340A">
            <w:pPr>
              <w:shd w:val="clear" w:color="auto" w:fill="FFFFFF"/>
              <w:contextualSpacing/>
              <w:rPr>
                <w:color w:val="333333"/>
              </w:rPr>
            </w:pPr>
            <w:r w:rsidRPr="00F3340A">
              <w:rPr>
                <w:b/>
                <w:bCs/>
                <w:color w:val="333333"/>
              </w:rPr>
              <w:t>Интерактивная среда многомерной визуализации для решения задач мониторинга и управления инфраструктурными объектами</w:t>
            </w:r>
          </w:p>
          <w:p w:rsidR="00F3340A" w:rsidRDefault="00F3340A" w:rsidP="00F3340A">
            <w:pPr>
              <w:shd w:val="clear" w:color="auto" w:fill="FFFFFF"/>
              <w:contextualSpacing/>
              <w:rPr>
                <w:color w:val="333333"/>
              </w:rPr>
            </w:pPr>
            <w:proofErr w:type="spellStart"/>
            <w:r w:rsidRPr="00F3340A">
              <w:rPr>
                <w:color w:val="333333"/>
              </w:rPr>
              <w:t>Госзадание</w:t>
            </w:r>
            <w:proofErr w:type="spellEnd"/>
            <w:r w:rsidRPr="00F3340A">
              <w:rPr>
                <w:color w:val="333333"/>
              </w:rPr>
              <w:t xml:space="preserve"> </w:t>
            </w:r>
            <w:proofErr w:type="spellStart"/>
            <w:r w:rsidRPr="00F3340A">
              <w:rPr>
                <w:color w:val="333333"/>
              </w:rPr>
              <w:t>Минобрнауки</w:t>
            </w:r>
            <w:proofErr w:type="spellEnd"/>
            <w:r w:rsidRPr="00F3340A">
              <w:rPr>
                <w:color w:val="333333"/>
              </w:rPr>
              <w:t xml:space="preserve"> России</w:t>
            </w:r>
            <w:r>
              <w:rPr>
                <w:color w:val="333333"/>
              </w:rPr>
              <w:t xml:space="preserve"> </w:t>
            </w:r>
          </w:p>
          <w:p w:rsidR="00F3340A" w:rsidRPr="00F3340A" w:rsidRDefault="00F3340A" w:rsidP="00F3340A">
            <w:pPr>
              <w:shd w:val="clear" w:color="auto" w:fill="FFFFFF"/>
              <w:contextualSpacing/>
              <w:rPr>
                <w:color w:val="333333"/>
              </w:rPr>
            </w:pPr>
            <w:r w:rsidRPr="00F3340A">
              <w:rPr>
                <w:color w:val="333333"/>
              </w:rPr>
              <w:t>Руководитель</w:t>
            </w:r>
          </w:p>
          <w:p w:rsid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01.01.2017 — 31.12.2019</w:t>
            </w:r>
          </w:p>
          <w:p w:rsidR="00F3340A" w:rsidRDefault="00F3340A" w:rsidP="00F3340A">
            <w:pPr>
              <w:shd w:val="clear" w:color="auto" w:fill="FFFFFF"/>
              <w:contextualSpacing/>
              <w:rPr>
                <w:color w:val="333333"/>
              </w:rPr>
            </w:pPr>
            <w:r w:rsidRPr="00F3340A">
              <w:rPr>
                <w:b/>
                <w:bCs/>
                <w:color w:val="333333"/>
              </w:rPr>
              <w:t>Научно-методические основы построения программно-аппаратных систем многомерной визуализации для решения задач мониторинга и управления инфраструктурными объектами</w:t>
            </w:r>
          </w:p>
          <w:p w:rsidR="00F3340A" w:rsidRDefault="00F3340A" w:rsidP="00F3340A">
            <w:pPr>
              <w:shd w:val="clear" w:color="auto" w:fill="FFFFFF"/>
              <w:contextualSpacing/>
              <w:rPr>
                <w:color w:val="333333"/>
              </w:rPr>
            </w:pPr>
            <w:proofErr w:type="spellStart"/>
            <w:r w:rsidRPr="00F3340A">
              <w:rPr>
                <w:color w:val="333333"/>
              </w:rPr>
              <w:t>Госзадание</w:t>
            </w:r>
            <w:proofErr w:type="spellEnd"/>
            <w:r w:rsidRPr="00F3340A">
              <w:rPr>
                <w:color w:val="333333"/>
              </w:rPr>
              <w:t xml:space="preserve"> </w:t>
            </w:r>
            <w:proofErr w:type="spellStart"/>
            <w:r w:rsidRPr="00F3340A">
              <w:rPr>
                <w:color w:val="333333"/>
              </w:rPr>
              <w:t>Минобрнауки</w:t>
            </w:r>
            <w:proofErr w:type="spellEnd"/>
            <w:r w:rsidRPr="00F3340A">
              <w:rPr>
                <w:color w:val="333333"/>
              </w:rPr>
              <w:t xml:space="preserve"> России</w:t>
            </w:r>
          </w:p>
          <w:p w:rsidR="00F3340A" w:rsidRPr="00F3340A" w:rsidRDefault="00F3340A" w:rsidP="00F3340A">
            <w:pPr>
              <w:shd w:val="clear" w:color="auto" w:fill="FFFFFF"/>
              <w:contextualSpacing/>
              <w:rPr>
                <w:color w:val="333333"/>
              </w:rPr>
            </w:pPr>
            <w:r w:rsidRPr="00F3340A">
              <w:rPr>
                <w:color w:val="333333"/>
              </w:rPr>
              <w:t>Руководитель</w:t>
            </w:r>
          </w:p>
          <w:p w:rsid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01.01.2016 — 31.12.2018</w:t>
            </w:r>
          </w:p>
          <w:p w:rsidR="00F3340A" w:rsidRDefault="00F3340A" w:rsidP="00F3340A">
            <w:pPr>
              <w:shd w:val="clear" w:color="auto" w:fill="FFFFFF"/>
              <w:contextualSpacing/>
              <w:rPr>
                <w:b/>
                <w:bCs/>
                <w:color w:val="333333"/>
              </w:rPr>
            </w:pPr>
            <w:r w:rsidRPr="00F3340A">
              <w:rPr>
                <w:b/>
                <w:bCs/>
                <w:color w:val="333333"/>
              </w:rPr>
              <w:t>Создание отечественного высокотехнологичного программно-инструментального комплекса для реализации систем управления технологическими процессами на базе свободного программного обеспечения.</w:t>
            </w:r>
          </w:p>
          <w:p w:rsidR="00F3340A" w:rsidRPr="00F3340A" w:rsidRDefault="00F3340A" w:rsidP="00F3340A">
            <w:pPr>
              <w:shd w:val="clear" w:color="auto" w:fill="FFFFFF"/>
              <w:contextualSpacing/>
              <w:rPr>
                <w:color w:val="333333"/>
              </w:rPr>
            </w:pPr>
            <w:r w:rsidRPr="00F3340A">
              <w:rPr>
                <w:color w:val="333333"/>
              </w:rPr>
              <w:t>Руководитель</w:t>
            </w:r>
          </w:p>
          <w:p w:rsid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01.01.2015 — 31.12.2015</w:t>
            </w:r>
          </w:p>
          <w:p w:rsidR="00F3340A" w:rsidRDefault="00F3340A" w:rsidP="00F3340A">
            <w:pPr>
              <w:shd w:val="clear" w:color="auto" w:fill="FFFFFF"/>
              <w:contextualSpacing/>
              <w:rPr>
                <w:b/>
                <w:bCs/>
                <w:color w:val="333333"/>
              </w:rPr>
            </w:pPr>
            <w:r w:rsidRPr="00F3340A">
              <w:rPr>
                <w:b/>
                <w:bCs/>
                <w:color w:val="333333"/>
              </w:rPr>
              <w:t xml:space="preserve">Создание новых методов </w:t>
            </w:r>
            <w:proofErr w:type="spellStart"/>
            <w:r w:rsidRPr="00F3340A">
              <w:rPr>
                <w:b/>
                <w:bCs/>
                <w:color w:val="333333"/>
              </w:rPr>
              <w:t>геоинформатики</w:t>
            </w:r>
            <w:proofErr w:type="spellEnd"/>
            <w:r w:rsidRPr="00F3340A">
              <w:rPr>
                <w:b/>
                <w:bCs/>
                <w:color w:val="333333"/>
              </w:rPr>
              <w:t xml:space="preserve"> и обработки данных ДЗЗ и совершенствование геоинформационных технологий на этой основе</w:t>
            </w:r>
          </w:p>
          <w:p w:rsidR="00F3340A" w:rsidRDefault="00F3340A" w:rsidP="00F3340A">
            <w:pPr>
              <w:shd w:val="clear" w:color="auto" w:fill="FFFFFF"/>
              <w:contextualSpacing/>
              <w:rPr>
                <w:color w:val="333333"/>
              </w:rPr>
            </w:pPr>
            <w:r w:rsidRPr="00F3340A">
              <w:rPr>
                <w:color w:val="333333"/>
              </w:rPr>
              <w:t>Государственная поддержка ведущих университетов Российской Федерации в целях повышения их конкурентной способности среди ведущих мировых научно-образовательных центров (5-100)</w:t>
            </w:r>
          </w:p>
          <w:p w:rsidR="00F3340A" w:rsidRDefault="00F3340A" w:rsidP="00F3340A">
            <w:pPr>
              <w:shd w:val="clear" w:color="auto" w:fill="FFFFFF"/>
              <w:contextualSpacing/>
              <w:rPr>
                <w:color w:val="333333"/>
              </w:rPr>
            </w:pPr>
            <w:r w:rsidRPr="00F3340A">
              <w:rPr>
                <w:color w:val="333333"/>
              </w:rPr>
              <w:t>Исполнитель</w:t>
            </w:r>
          </w:p>
          <w:p w:rsidR="00F3340A" w:rsidRP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01.01.2014 — 31.12.2016</w:t>
            </w:r>
          </w:p>
          <w:p w:rsidR="00F3340A" w:rsidRDefault="00F3340A" w:rsidP="00F3340A">
            <w:pPr>
              <w:shd w:val="clear" w:color="auto" w:fill="FFFFFF"/>
              <w:contextualSpacing/>
              <w:rPr>
                <w:b/>
                <w:bCs/>
                <w:color w:val="333333"/>
              </w:rPr>
            </w:pPr>
            <w:r w:rsidRPr="00F3340A">
              <w:rPr>
                <w:b/>
                <w:bCs/>
                <w:color w:val="333333"/>
              </w:rPr>
              <w:t xml:space="preserve">Научно-методические основы </w:t>
            </w:r>
            <w:proofErr w:type="gramStart"/>
            <w:r w:rsidRPr="00F3340A">
              <w:rPr>
                <w:b/>
                <w:bCs/>
                <w:color w:val="333333"/>
              </w:rPr>
              <w:t>построения интеллектуальных высокопроизводительных систем превентивного обнаружения причин возникновения чрезвычайных ситуаций</w:t>
            </w:r>
            <w:proofErr w:type="gramEnd"/>
            <w:r w:rsidRPr="00F3340A">
              <w:rPr>
                <w:b/>
                <w:bCs/>
                <w:color w:val="333333"/>
              </w:rPr>
              <w:t xml:space="preserve"> по данным с беспилотных летательных аппаратов и спутников дистанционного зондирования Земли</w:t>
            </w:r>
          </w:p>
          <w:p w:rsidR="00F3340A" w:rsidRPr="00F3340A" w:rsidRDefault="00F3340A" w:rsidP="00F3340A">
            <w:pPr>
              <w:shd w:val="clear" w:color="auto" w:fill="FFFFFF"/>
              <w:contextualSpacing/>
              <w:rPr>
                <w:color w:val="333333"/>
              </w:rPr>
            </w:pPr>
            <w:r w:rsidRPr="00F3340A">
              <w:rPr>
                <w:color w:val="333333"/>
              </w:rPr>
              <w:t>Руководитель</w:t>
            </w:r>
          </w:p>
          <w:p w:rsidR="00F3340A" w:rsidRDefault="00F3340A" w:rsidP="00F3340A">
            <w:pPr>
              <w:shd w:val="clear" w:color="auto" w:fill="FFFFFF"/>
              <w:contextualSpacing/>
              <w:rPr>
                <w:color w:val="333333"/>
              </w:rPr>
            </w:pPr>
          </w:p>
          <w:p w:rsidR="00F3340A" w:rsidRDefault="00F3340A" w:rsidP="00F3340A">
            <w:pPr>
              <w:shd w:val="clear" w:color="auto" w:fill="FFFFFF"/>
              <w:contextualSpacing/>
              <w:rPr>
                <w:color w:val="333333"/>
              </w:rPr>
            </w:pPr>
            <w:r w:rsidRPr="00F3340A">
              <w:rPr>
                <w:color w:val="333333"/>
              </w:rPr>
              <w:t>01.01.2014 — 31.12.2014</w:t>
            </w:r>
          </w:p>
          <w:p w:rsidR="00F3340A" w:rsidRDefault="00F3340A" w:rsidP="00F3340A">
            <w:pPr>
              <w:shd w:val="clear" w:color="auto" w:fill="FFFFFF"/>
              <w:contextualSpacing/>
              <w:rPr>
                <w:b/>
                <w:bCs/>
                <w:color w:val="333333"/>
              </w:rPr>
            </w:pPr>
            <w:r w:rsidRPr="00F3340A">
              <w:rPr>
                <w:b/>
                <w:bCs/>
                <w:color w:val="333333"/>
              </w:rPr>
              <w:t xml:space="preserve">Исследования в сфере </w:t>
            </w:r>
            <w:proofErr w:type="spellStart"/>
            <w:r w:rsidRPr="00F3340A">
              <w:rPr>
                <w:b/>
                <w:bCs/>
                <w:color w:val="333333"/>
              </w:rPr>
              <w:t>геоинформатики</w:t>
            </w:r>
            <w:proofErr w:type="spellEnd"/>
            <w:r w:rsidRPr="00F3340A">
              <w:rPr>
                <w:b/>
                <w:bCs/>
                <w:color w:val="333333"/>
              </w:rPr>
              <w:t xml:space="preserve"> и обработки данных дистанционного зондирования Земли (ДЗЗ)</w:t>
            </w:r>
          </w:p>
          <w:p w:rsidR="00F3340A" w:rsidRDefault="00F3340A" w:rsidP="00F3340A">
            <w:pPr>
              <w:shd w:val="clear" w:color="auto" w:fill="FFFFFF"/>
              <w:contextualSpacing/>
              <w:rPr>
                <w:color w:val="333333"/>
              </w:rPr>
            </w:pPr>
            <w:r w:rsidRPr="00F3340A">
              <w:rPr>
                <w:color w:val="333333"/>
              </w:rPr>
              <w:t>Государственная поддержка ведущих университетов Российской Федерации в целях повышения их конкурентной способности среди ведущих мировых научно-образовательных центров (5-100)</w:t>
            </w:r>
          </w:p>
          <w:p w:rsidR="00B572F5" w:rsidRPr="00F3340A" w:rsidRDefault="00F3340A" w:rsidP="00F3340A">
            <w:pPr>
              <w:shd w:val="clear" w:color="auto" w:fill="FFFFFF"/>
              <w:contextualSpacing/>
              <w:rPr>
                <w:color w:val="000000"/>
              </w:rPr>
            </w:pPr>
            <w:r w:rsidRPr="00F3340A">
              <w:rPr>
                <w:color w:val="333333"/>
              </w:rPr>
              <w:t>Исполнитель</w:t>
            </w:r>
          </w:p>
        </w:tc>
      </w:tr>
      <w:tr w:rsidR="0007348D" w:rsidRPr="00522ACF" w:rsidTr="00CC1990">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07348D" w:rsidRPr="00522ACF" w:rsidRDefault="0007348D" w:rsidP="0007348D">
            <w:pPr>
              <w:spacing w:after="0"/>
              <w:jc w:val="left"/>
            </w:pPr>
            <w:r w:rsidRPr="00522ACF">
              <w:lastRenderedPageBreak/>
              <w:t>Перечень возможных тем для исследования</w:t>
            </w:r>
          </w:p>
        </w:tc>
        <w:tc>
          <w:tcPr>
            <w:tcW w:w="6552" w:type="dxa"/>
            <w:tcBorders>
              <w:top w:val="single" w:sz="4" w:space="0" w:color="auto"/>
              <w:left w:val="nil"/>
              <w:bottom w:val="single" w:sz="4" w:space="0" w:color="auto"/>
              <w:right w:val="single" w:sz="4" w:space="0" w:color="auto"/>
            </w:tcBorders>
            <w:shd w:val="clear" w:color="auto" w:fill="auto"/>
            <w:noWrap/>
          </w:tcPr>
          <w:p w:rsidR="0007348D" w:rsidRPr="00522ACF" w:rsidRDefault="007E06AA" w:rsidP="007E06AA">
            <w:pPr>
              <w:pStyle w:val="a3"/>
              <w:numPr>
                <w:ilvl w:val="0"/>
                <w:numId w:val="2"/>
              </w:numPr>
              <w:spacing w:after="0"/>
              <w:jc w:val="both"/>
              <w:rPr>
                <w:rFonts w:ascii="Times New Roman" w:hAnsi="Times New Roman" w:cs="Times New Roman"/>
                <w:color w:val="000000"/>
                <w:sz w:val="24"/>
                <w:szCs w:val="24"/>
              </w:rPr>
            </w:pPr>
            <w:r w:rsidRPr="00522ACF">
              <w:rPr>
                <w:rFonts w:ascii="Times New Roman" w:hAnsi="Times New Roman" w:cs="Times New Roman"/>
                <w:bCs/>
                <w:color w:val="333333"/>
                <w:sz w:val="24"/>
                <w:szCs w:val="24"/>
              </w:rPr>
              <w:t>Методы и алгоритмы для автоматической идентификации аномалий в технологических сигналах</w:t>
            </w:r>
          </w:p>
          <w:p w:rsidR="007E06AA" w:rsidRPr="00522ACF" w:rsidRDefault="007E06AA" w:rsidP="007E06AA">
            <w:pPr>
              <w:pStyle w:val="a3"/>
              <w:numPr>
                <w:ilvl w:val="0"/>
                <w:numId w:val="2"/>
              </w:numPr>
              <w:spacing w:after="0"/>
              <w:jc w:val="both"/>
              <w:rPr>
                <w:rFonts w:ascii="Times New Roman" w:hAnsi="Times New Roman" w:cs="Times New Roman"/>
                <w:color w:val="000000"/>
                <w:sz w:val="24"/>
                <w:szCs w:val="24"/>
              </w:rPr>
            </w:pPr>
            <w:r w:rsidRPr="00522ACF">
              <w:rPr>
                <w:rFonts w:ascii="Times New Roman" w:hAnsi="Times New Roman" w:cs="Times New Roman"/>
                <w:bCs/>
                <w:color w:val="333333"/>
                <w:sz w:val="24"/>
                <w:szCs w:val="24"/>
              </w:rPr>
              <w:t>Компьютерное зрение</w:t>
            </w:r>
          </w:p>
          <w:p w:rsidR="007E06AA" w:rsidRPr="00522ACF" w:rsidRDefault="007E06AA" w:rsidP="007E06AA">
            <w:pPr>
              <w:pStyle w:val="a3"/>
              <w:numPr>
                <w:ilvl w:val="0"/>
                <w:numId w:val="2"/>
              </w:numPr>
              <w:spacing w:after="0"/>
              <w:jc w:val="both"/>
              <w:rPr>
                <w:rFonts w:ascii="Times New Roman" w:hAnsi="Times New Roman" w:cs="Times New Roman"/>
                <w:color w:val="000000"/>
                <w:sz w:val="24"/>
                <w:szCs w:val="24"/>
              </w:rPr>
            </w:pPr>
            <w:r w:rsidRPr="00522ACF">
              <w:rPr>
                <w:rFonts w:ascii="Times New Roman" w:hAnsi="Times New Roman" w:cs="Times New Roman"/>
                <w:bCs/>
                <w:color w:val="333333"/>
                <w:sz w:val="24"/>
                <w:szCs w:val="24"/>
                <w:lang w:val="en-US"/>
              </w:rPr>
              <w:t>VR/AR</w:t>
            </w:r>
          </w:p>
        </w:tc>
      </w:tr>
      <w:tr w:rsidR="0007348D" w:rsidRPr="00522ACF" w:rsidTr="00CC1990">
        <w:trPr>
          <w:trHeight w:val="148"/>
        </w:trPr>
        <w:tc>
          <w:tcPr>
            <w:tcW w:w="337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7348D" w:rsidRPr="00522ACF" w:rsidRDefault="0007348D" w:rsidP="0007348D">
            <w:pPr>
              <w:spacing w:after="0"/>
              <w:rPr>
                <w:color w:val="000000"/>
              </w:rPr>
            </w:pPr>
            <w:r w:rsidRPr="00522ACF">
              <w:rPr>
                <w:color w:val="000000"/>
                <w:lang w:val="en-US"/>
              </w:rPr>
              <w:t> </w:t>
            </w:r>
          </w:p>
          <w:p w:rsidR="0007348D" w:rsidRDefault="009B72B6" w:rsidP="0007348D">
            <w:pPr>
              <w:rPr>
                <w:lang w:val="en-US"/>
              </w:rPr>
            </w:pPr>
            <w:r>
              <w:rPr>
                <w:noProof/>
              </w:rPr>
              <w:drawing>
                <wp:inline distT="0" distB="0" distL="0" distR="0" wp14:anchorId="68A7E4F3" wp14:editId="0C0733EB">
                  <wp:extent cx="1403350" cy="2100823"/>
                  <wp:effectExtent l="0" t="0" r="0" b="0"/>
                  <wp:docPr id="1" name="Рисунок 1" descr="Замятин Александр Владими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мятин Александр Владимирови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618" cy="2132661"/>
                          </a:xfrm>
                          <a:prstGeom prst="rect">
                            <a:avLst/>
                          </a:prstGeom>
                          <a:noFill/>
                          <a:ln>
                            <a:noFill/>
                          </a:ln>
                        </pic:spPr>
                      </pic:pic>
                    </a:graphicData>
                  </a:graphic>
                </wp:inline>
              </w:drawing>
            </w:r>
          </w:p>
          <w:p w:rsidR="009B72B6" w:rsidRPr="009B72B6" w:rsidRDefault="009B72B6" w:rsidP="0007348D">
            <w:pPr>
              <w:rPr>
                <w:lang w:val="en-US"/>
              </w:rPr>
            </w:pPr>
            <w:bookmarkStart w:id="0" w:name="_GoBack"/>
            <w:bookmarkEnd w:id="0"/>
          </w:p>
          <w:p w:rsidR="0007348D" w:rsidRPr="00522ACF" w:rsidRDefault="0007348D" w:rsidP="0007348D">
            <w:pPr>
              <w:rPr>
                <w:lang w:val="en-US"/>
              </w:rPr>
            </w:pPr>
            <w:r w:rsidRPr="00522ACF">
              <w:rPr>
                <w:lang w:val="en-US"/>
              </w:rPr>
              <w:t>Research supervisor:</w:t>
            </w:r>
          </w:p>
          <w:p w:rsidR="0007348D" w:rsidRPr="00522ACF" w:rsidRDefault="00BE4A86" w:rsidP="0007348D">
            <w:pPr>
              <w:rPr>
                <w:lang w:val="en-US"/>
              </w:rPr>
            </w:pPr>
            <w:proofErr w:type="spellStart"/>
            <w:r w:rsidRPr="00522ACF">
              <w:rPr>
                <w:lang w:val="en-US"/>
              </w:rPr>
              <w:t>Zamyatin</w:t>
            </w:r>
            <w:proofErr w:type="spellEnd"/>
            <w:r w:rsidRPr="00522ACF">
              <w:rPr>
                <w:lang w:val="en-US"/>
              </w:rPr>
              <w:t xml:space="preserve"> A.V.</w:t>
            </w:r>
            <w:r w:rsidR="0007348D" w:rsidRPr="00522ACF">
              <w:rPr>
                <w:lang w:val="en-US"/>
              </w:rPr>
              <w:t>,</w:t>
            </w:r>
          </w:p>
          <w:p w:rsidR="0007348D" w:rsidRPr="00522ACF" w:rsidRDefault="0007348D" w:rsidP="00522ACF">
            <w:pPr>
              <w:rPr>
                <w:lang w:val="en-US"/>
              </w:rPr>
            </w:pPr>
            <w:r w:rsidRPr="00522ACF">
              <w:rPr>
                <w:lang w:val="en-US"/>
              </w:rPr>
              <w:t>Doctor</w:t>
            </w:r>
            <w:r w:rsidR="00522ACF" w:rsidRPr="00522ACF">
              <w:rPr>
                <w:lang w:val="en-US"/>
              </w:rPr>
              <w:t xml:space="preserve"> </w:t>
            </w:r>
            <w:r w:rsidR="00BE4A86" w:rsidRPr="00522ACF">
              <w:rPr>
                <w:lang w:val="en-US"/>
              </w:rPr>
              <w:t>o</w:t>
            </w:r>
            <w:r w:rsidRPr="00522ACF">
              <w:rPr>
                <w:lang w:val="en-US"/>
              </w:rPr>
              <w:t>f</w:t>
            </w:r>
            <w:r w:rsidR="00522ACF" w:rsidRPr="00522ACF">
              <w:rPr>
                <w:lang w:val="en-US"/>
              </w:rPr>
              <w:t xml:space="preserve"> Philosophy</w:t>
            </w:r>
            <w:r w:rsidR="00D012D4" w:rsidRPr="00522ACF">
              <w:rPr>
                <w:lang w:val="en-US"/>
              </w:rPr>
              <w:t xml:space="preserve"> (</w:t>
            </w:r>
            <w:r w:rsidR="00522ACF" w:rsidRPr="00522ACF">
              <w:rPr>
                <w:lang w:val="en-US"/>
              </w:rPr>
              <w:t>TPU</w:t>
            </w:r>
            <w:r w:rsidR="00D012D4" w:rsidRPr="00522ACF">
              <w:rPr>
                <w:lang w:val="en-US"/>
              </w:rPr>
              <w:t>)</w:t>
            </w:r>
          </w:p>
        </w:tc>
        <w:tc>
          <w:tcPr>
            <w:tcW w:w="6552" w:type="dxa"/>
            <w:tcBorders>
              <w:top w:val="single" w:sz="4" w:space="0" w:color="auto"/>
              <w:left w:val="nil"/>
              <w:bottom w:val="single" w:sz="4" w:space="0" w:color="auto"/>
              <w:right w:val="single" w:sz="4" w:space="0" w:color="auto"/>
            </w:tcBorders>
            <w:shd w:val="clear" w:color="auto" w:fill="auto"/>
            <w:noWrap/>
          </w:tcPr>
          <w:p w:rsidR="0007348D" w:rsidRPr="00522ACF" w:rsidRDefault="007E06AA" w:rsidP="00D012D4">
            <w:pPr>
              <w:spacing w:after="0"/>
              <w:jc w:val="center"/>
              <w:rPr>
                <w:color w:val="000000"/>
              </w:rPr>
            </w:pPr>
            <w:r w:rsidRPr="00522ACF">
              <w:rPr>
                <w:color w:val="000000"/>
              </w:rPr>
              <w:t>Искусственный интеллект</w:t>
            </w:r>
          </w:p>
        </w:tc>
      </w:tr>
      <w:tr w:rsidR="0007348D" w:rsidRPr="009B72B6" w:rsidTr="00CC1990">
        <w:trPr>
          <w:trHeight w:val="802"/>
        </w:trPr>
        <w:tc>
          <w:tcPr>
            <w:tcW w:w="3371" w:type="dxa"/>
            <w:vMerge/>
            <w:tcBorders>
              <w:top w:val="single" w:sz="4" w:space="0" w:color="auto"/>
              <w:left w:val="single" w:sz="4" w:space="0" w:color="auto"/>
              <w:bottom w:val="single" w:sz="4" w:space="0" w:color="auto"/>
              <w:right w:val="single" w:sz="4" w:space="0" w:color="auto"/>
            </w:tcBorders>
            <w:shd w:val="clear" w:color="auto" w:fill="auto"/>
            <w:noWrap/>
            <w:hideMark/>
          </w:tcPr>
          <w:p w:rsidR="0007348D" w:rsidRPr="00522ACF" w:rsidRDefault="0007348D" w:rsidP="0007348D">
            <w:pPr>
              <w:spacing w:after="0"/>
              <w:rPr>
                <w:color w:val="000000"/>
              </w:rPr>
            </w:pPr>
          </w:p>
        </w:tc>
        <w:tc>
          <w:tcPr>
            <w:tcW w:w="6552" w:type="dxa"/>
            <w:tcBorders>
              <w:top w:val="single" w:sz="4" w:space="0" w:color="auto"/>
              <w:left w:val="nil"/>
              <w:bottom w:val="single" w:sz="4" w:space="0" w:color="auto"/>
              <w:right w:val="single" w:sz="4" w:space="0" w:color="auto"/>
            </w:tcBorders>
            <w:shd w:val="clear" w:color="auto" w:fill="auto"/>
            <w:noWrap/>
            <w:hideMark/>
          </w:tcPr>
          <w:p w:rsidR="00B572F5" w:rsidRPr="00522ACF" w:rsidRDefault="0007348D" w:rsidP="00267549">
            <w:pPr>
              <w:spacing w:after="0"/>
              <w:rPr>
                <w:color w:val="000000"/>
                <w:lang w:val="en-US"/>
              </w:rPr>
            </w:pPr>
            <w:r w:rsidRPr="00522ACF">
              <w:rPr>
                <w:lang w:val="en-US"/>
              </w:rPr>
              <w:t>Supervisor’s</w:t>
            </w:r>
            <w:r w:rsidR="00622F17" w:rsidRPr="00522ACF">
              <w:rPr>
                <w:lang w:val="en-US"/>
              </w:rPr>
              <w:t xml:space="preserve"> </w:t>
            </w:r>
            <w:r w:rsidRPr="00522ACF">
              <w:rPr>
                <w:lang w:val="en-US"/>
              </w:rPr>
              <w:t>r</w:t>
            </w:r>
            <w:r w:rsidRPr="00522ACF">
              <w:rPr>
                <w:color w:val="000000"/>
                <w:lang w:val="en-US"/>
              </w:rPr>
              <w:t>esearch</w:t>
            </w:r>
            <w:r w:rsidR="00622F17" w:rsidRPr="00522ACF">
              <w:rPr>
                <w:color w:val="000000"/>
                <w:lang w:val="en-US"/>
              </w:rPr>
              <w:t xml:space="preserve"> </w:t>
            </w:r>
            <w:r w:rsidRPr="00522ACF">
              <w:rPr>
                <w:color w:val="000000"/>
                <w:lang w:val="en-US"/>
              </w:rPr>
              <w:t>interests:</w:t>
            </w:r>
            <w:r w:rsidR="008C1E47" w:rsidRPr="00522ACF">
              <w:rPr>
                <w:color w:val="000000"/>
                <w:lang w:val="en-US"/>
              </w:rPr>
              <w:t xml:space="preserve"> </w:t>
            </w:r>
            <w:r w:rsidR="00267549" w:rsidRPr="00522ACF">
              <w:rPr>
                <w:color w:val="000000"/>
                <w:lang w:val="en-US"/>
              </w:rPr>
              <w:t>development of theoretical and technological fundamentals of artificial intelligence, big data preprocessing and analysis methods and models, machine learning and semantic data systems methods and models, p</w:t>
            </w:r>
            <w:r w:rsidR="00267549" w:rsidRPr="00267549">
              <w:rPr>
                <w:color w:val="000000"/>
                <w:lang w:val="en-US"/>
              </w:rPr>
              <w:t>attern recognition and class</w:t>
            </w:r>
            <w:r w:rsidR="00267549" w:rsidRPr="00522ACF">
              <w:rPr>
                <w:color w:val="000000"/>
                <w:lang w:val="en-US"/>
              </w:rPr>
              <w:t>ification, t</w:t>
            </w:r>
            <w:r w:rsidR="00267549" w:rsidRPr="00267549">
              <w:rPr>
                <w:color w:val="000000"/>
                <w:lang w:val="en-US"/>
              </w:rPr>
              <w:t>echnologies for automated detection and classification of ground and overwater objects using statistical</w:t>
            </w:r>
            <w:r w:rsidR="00267549" w:rsidRPr="00522ACF">
              <w:rPr>
                <w:color w:val="000000"/>
                <w:lang w:val="en-US"/>
              </w:rPr>
              <w:t xml:space="preserve"> and neural network algorithms.</w:t>
            </w:r>
          </w:p>
        </w:tc>
      </w:tr>
      <w:tr w:rsidR="0007348D" w:rsidRPr="009B72B6" w:rsidTr="00CC1990">
        <w:trPr>
          <w:trHeight w:val="729"/>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07348D" w:rsidRPr="00522ACF" w:rsidRDefault="0007348D" w:rsidP="0007348D">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rsidR="0007348D" w:rsidRPr="009B72B6" w:rsidRDefault="0007348D" w:rsidP="0007348D">
            <w:pPr>
              <w:spacing w:after="0"/>
              <w:rPr>
                <w:color w:val="000000"/>
                <w:lang w:val="en-US"/>
              </w:rPr>
            </w:pPr>
            <w:r w:rsidRPr="00522ACF">
              <w:rPr>
                <w:color w:val="000000"/>
                <w:lang w:val="en-US"/>
              </w:rPr>
              <w:t>Research</w:t>
            </w:r>
            <w:r w:rsidR="00CC1990" w:rsidRPr="00522ACF">
              <w:rPr>
                <w:color w:val="000000"/>
                <w:lang w:val="en-US"/>
              </w:rPr>
              <w:t xml:space="preserve"> </w:t>
            </w:r>
            <w:r w:rsidRPr="00522ACF">
              <w:rPr>
                <w:color w:val="000000"/>
                <w:lang w:val="en-US"/>
              </w:rPr>
              <w:t>highlights</w:t>
            </w:r>
            <w:r w:rsidRPr="009B72B6">
              <w:rPr>
                <w:color w:val="000000"/>
                <w:lang w:val="en-US"/>
              </w:rPr>
              <w:t>:</w:t>
            </w:r>
          </w:p>
          <w:p w:rsidR="00CC1990" w:rsidRPr="00522ACF" w:rsidRDefault="00CC1990" w:rsidP="00CC1990">
            <w:pPr>
              <w:spacing w:after="0"/>
              <w:rPr>
                <w:color w:val="000000"/>
                <w:lang w:val="en-US"/>
              </w:rPr>
            </w:pPr>
            <w:r w:rsidRPr="00522ACF">
              <w:rPr>
                <w:color w:val="000000"/>
                <w:lang w:val="en-US"/>
              </w:rPr>
              <w:t>The scientific laboratory of VR/AR has been created at TSU, which is equipped with advanced equipment. In the laboratory, we can work with interactive 3D-models of equipment and practice the mechanics of important processes, and teachers can create interactive courses based on a library of models and tools. Immersive technologies and products will be used for scientific and industrial purposes.</w:t>
            </w:r>
          </w:p>
          <w:p w:rsidR="00CC1990" w:rsidRPr="00522ACF" w:rsidRDefault="00CC1990" w:rsidP="00CC1990">
            <w:pPr>
              <w:rPr>
                <w:color w:val="000000"/>
                <w:lang w:val="en-US"/>
              </w:rPr>
            </w:pPr>
            <w:r w:rsidRPr="00522ACF">
              <w:rPr>
                <w:bCs/>
                <w:color w:val="000000"/>
                <w:lang w:val="en-US"/>
              </w:rPr>
              <w:t xml:space="preserve">The Digital Platform for the Medical Data Analysis </w:t>
            </w:r>
            <w:r w:rsidRPr="00522ACF">
              <w:rPr>
                <w:color w:val="000000"/>
                <w:lang w:val="en-US"/>
              </w:rPr>
              <w:t>was prepared as a commercial product, including marketing research, monetization mechanisms, to bring it to the domestic and world markets.</w:t>
            </w:r>
          </w:p>
          <w:p w:rsidR="00B572F5" w:rsidRPr="00522ACF" w:rsidRDefault="00CC1990" w:rsidP="00CC1990">
            <w:pPr>
              <w:spacing w:after="0"/>
              <w:rPr>
                <w:color w:val="000000"/>
                <w:lang w:val="en-US"/>
              </w:rPr>
            </w:pPr>
            <w:r w:rsidRPr="00522ACF">
              <w:rPr>
                <w:color w:val="000000"/>
                <w:lang w:val="en-US"/>
              </w:rPr>
              <w:t xml:space="preserve">A laboratory of Artificial Intelligence has been opened at TSU to solve the problems of Industry 4.0. Among the potential customers of the laboratory are domestic industry enterprises, including such large geographically distributed companies as </w:t>
            </w:r>
            <w:proofErr w:type="spellStart"/>
            <w:r w:rsidRPr="00522ACF">
              <w:rPr>
                <w:color w:val="000000"/>
                <w:lang w:val="en-US"/>
              </w:rPr>
              <w:t>Transneft</w:t>
            </w:r>
            <w:proofErr w:type="spellEnd"/>
            <w:r w:rsidRPr="00522ACF">
              <w:rPr>
                <w:color w:val="000000"/>
                <w:lang w:val="en-US"/>
              </w:rPr>
              <w:t xml:space="preserve">, </w:t>
            </w:r>
            <w:proofErr w:type="spellStart"/>
            <w:r w:rsidRPr="00522ACF">
              <w:rPr>
                <w:color w:val="000000"/>
                <w:lang w:val="en-US"/>
              </w:rPr>
              <w:t>Rosseti</w:t>
            </w:r>
            <w:proofErr w:type="spellEnd"/>
            <w:r w:rsidRPr="00522ACF">
              <w:rPr>
                <w:color w:val="000000"/>
                <w:lang w:val="en-US"/>
              </w:rPr>
              <w:t>, Inter RAO, and Gazprom. They are already represented on the global market and are interested in obtaining breakthrough technologies as a tool to increase competitiveness.</w:t>
            </w:r>
          </w:p>
        </w:tc>
      </w:tr>
      <w:tr w:rsidR="00CC1990" w:rsidRPr="00522ACF" w:rsidTr="00CC1990">
        <w:trPr>
          <w:trHeight w:val="997"/>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CC1990" w:rsidRPr="00522ACF" w:rsidRDefault="00CC1990" w:rsidP="0007348D">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rsidR="00CC1990" w:rsidRPr="00522ACF" w:rsidRDefault="00CC1990" w:rsidP="0007348D">
            <w:pPr>
              <w:spacing w:after="0"/>
              <w:rPr>
                <w:color w:val="000000"/>
                <w:lang w:val="en-US"/>
              </w:rPr>
            </w:pPr>
            <w:r w:rsidRPr="00F3340A">
              <w:rPr>
                <w:lang w:val="en-US"/>
              </w:rPr>
              <w:t>Supervisor’s</w:t>
            </w:r>
            <w:r w:rsidR="00FB2A7D" w:rsidRPr="00F3340A">
              <w:rPr>
                <w:lang w:val="en-US"/>
              </w:rPr>
              <w:t xml:space="preserve"> </w:t>
            </w:r>
            <w:r w:rsidRPr="00F3340A">
              <w:rPr>
                <w:lang w:val="en-US"/>
              </w:rPr>
              <w:t>main</w:t>
            </w:r>
            <w:r w:rsidR="00FB2A7D" w:rsidRPr="00F3340A">
              <w:rPr>
                <w:lang w:val="en-US"/>
              </w:rPr>
              <w:t xml:space="preserve"> </w:t>
            </w:r>
            <w:r w:rsidRPr="00F3340A">
              <w:rPr>
                <w:lang w:val="en-US"/>
              </w:rPr>
              <w:t>publications</w:t>
            </w:r>
            <w:r w:rsidRPr="00F3340A">
              <w:rPr>
                <w:color w:val="000000"/>
                <w:lang w:val="en-US"/>
              </w:rPr>
              <w:t>:</w:t>
            </w:r>
            <w:r w:rsidR="00FB2A7D" w:rsidRPr="00F3340A">
              <w:rPr>
                <w:color w:val="000000"/>
                <w:lang w:val="en-US"/>
              </w:rPr>
              <w:t xml:space="preserve"> </w:t>
            </w:r>
            <w:r w:rsidRPr="00522ACF">
              <w:rPr>
                <w:color w:val="000000"/>
                <w:lang w:val="en-US"/>
              </w:rPr>
              <w:t xml:space="preserve">14 </w:t>
            </w:r>
          </w:p>
          <w:p w:rsidR="00CC1990" w:rsidRPr="00522ACF" w:rsidRDefault="00CC1990" w:rsidP="00CD63E9">
            <w:pPr>
              <w:rPr>
                <w:lang w:val="en-US"/>
              </w:rPr>
            </w:pPr>
            <w:proofErr w:type="spellStart"/>
            <w:r w:rsidRPr="00522ACF">
              <w:rPr>
                <w:color w:val="000000"/>
                <w:lang w:val="en-US"/>
              </w:rPr>
              <w:t>Zamyatin</w:t>
            </w:r>
            <w:proofErr w:type="spellEnd"/>
            <w:r w:rsidRPr="00522ACF">
              <w:rPr>
                <w:color w:val="000000"/>
                <w:lang w:val="en-US"/>
              </w:rPr>
              <w:t xml:space="preserve"> A.V., </w:t>
            </w:r>
            <w:proofErr w:type="spellStart"/>
            <w:r w:rsidRPr="00522ACF">
              <w:rPr>
                <w:color w:val="000000"/>
                <w:lang w:val="en-US"/>
              </w:rPr>
              <w:t>Afanasyev</w:t>
            </w:r>
            <w:proofErr w:type="spellEnd"/>
            <w:r w:rsidRPr="00522ACF">
              <w:rPr>
                <w:color w:val="000000"/>
                <w:lang w:val="en-US"/>
              </w:rPr>
              <w:t xml:space="preserve"> A.A., Cabral P. Approach to the Analysis of Land Cover Dynamics, using Change Detection and Spatial Stochastic </w:t>
            </w:r>
            <w:proofErr w:type="spellStart"/>
            <w:r w:rsidRPr="00522ACF">
              <w:rPr>
                <w:color w:val="000000"/>
                <w:lang w:val="en-US"/>
              </w:rPr>
              <w:t>Matelling</w:t>
            </w:r>
            <w:proofErr w:type="spellEnd"/>
            <w:r w:rsidRPr="00522ACF">
              <w:rPr>
                <w:color w:val="000000"/>
                <w:lang w:val="en-US"/>
              </w:rPr>
              <w:t xml:space="preserve"> //Optoelectronics, Instrumentation and Data Processing. 2015. Vol. 51, № 4. P. 354-363.</w:t>
            </w:r>
          </w:p>
          <w:p w:rsidR="00CC1990" w:rsidRPr="00522ACF" w:rsidRDefault="00CC1990" w:rsidP="00CD63E9">
            <w:pPr>
              <w:rPr>
                <w:lang w:val="en-US"/>
              </w:rPr>
            </w:pPr>
            <w:proofErr w:type="spellStart"/>
            <w:r w:rsidRPr="00522ACF">
              <w:rPr>
                <w:color w:val="000000"/>
                <w:lang w:val="en-US"/>
              </w:rPr>
              <w:t>Sarinova</w:t>
            </w:r>
            <w:proofErr w:type="spellEnd"/>
            <w:r w:rsidRPr="00522ACF">
              <w:rPr>
                <w:color w:val="000000"/>
                <w:lang w:val="en-US"/>
              </w:rPr>
              <w:t xml:space="preserve"> A., </w:t>
            </w:r>
            <w:proofErr w:type="spellStart"/>
            <w:r w:rsidRPr="00522ACF">
              <w:rPr>
                <w:color w:val="000000"/>
                <w:lang w:val="en-US"/>
              </w:rPr>
              <w:t>Zamyatin</w:t>
            </w:r>
            <w:proofErr w:type="spellEnd"/>
            <w:r w:rsidRPr="00522ACF">
              <w:rPr>
                <w:color w:val="000000"/>
                <w:lang w:val="en-US"/>
              </w:rPr>
              <w:t xml:space="preserve"> A.V., Cabral P. Lossless compression of hyperspectral images with pre-</w:t>
            </w:r>
            <w:proofErr w:type="spellStart"/>
            <w:r w:rsidRPr="00522ACF">
              <w:rPr>
                <w:color w:val="000000"/>
                <w:lang w:val="en-US"/>
              </w:rPr>
              <w:t>bute</w:t>
            </w:r>
            <w:proofErr w:type="spellEnd"/>
            <w:r w:rsidRPr="00522ACF">
              <w:rPr>
                <w:color w:val="000000"/>
                <w:lang w:val="en-US"/>
              </w:rPr>
              <w:t xml:space="preserve"> processing and </w:t>
            </w:r>
            <w:proofErr w:type="spellStart"/>
            <w:r w:rsidRPr="00522ACF">
              <w:rPr>
                <w:color w:val="000000"/>
                <w:lang w:val="en-US"/>
              </w:rPr>
              <w:t>intrabands</w:t>
            </w:r>
            <w:proofErr w:type="spellEnd"/>
            <w:r w:rsidRPr="00522ACF">
              <w:rPr>
                <w:color w:val="000000"/>
                <w:lang w:val="en-US"/>
              </w:rPr>
              <w:t xml:space="preserve"> correlation //DYNA. 2015. Vol. 82, № 190. P. 166-172.</w:t>
            </w:r>
          </w:p>
          <w:p w:rsidR="00CC1990" w:rsidRPr="00522ACF" w:rsidRDefault="00CC1990" w:rsidP="00CD63E9">
            <w:pPr>
              <w:rPr>
                <w:lang w:val="en-US"/>
              </w:rPr>
            </w:pPr>
            <w:proofErr w:type="spellStart"/>
            <w:r w:rsidRPr="00522ACF">
              <w:rPr>
                <w:color w:val="000000"/>
                <w:lang w:val="en-US"/>
              </w:rPr>
              <w:t>Zamyatin</w:t>
            </w:r>
            <w:proofErr w:type="spellEnd"/>
            <w:r w:rsidRPr="00522ACF">
              <w:rPr>
                <w:color w:val="000000"/>
                <w:lang w:val="en-US"/>
              </w:rPr>
              <w:t xml:space="preserve"> A., Santos S., Cabral P. Scenarios and modelling of </w:t>
            </w:r>
            <w:proofErr w:type="spellStart"/>
            <w:r w:rsidRPr="00522ACF">
              <w:rPr>
                <w:color w:val="000000"/>
                <w:lang w:val="en-US"/>
              </w:rPr>
              <w:t>lanol</w:t>
            </w:r>
            <w:proofErr w:type="spellEnd"/>
            <w:r w:rsidRPr="00522ACF">
              <w:rPr>
                <w:color w:val="000000"/>
                <w:lang w:val="en-US"/>
              </w:rPr>
              <w:t xml:space="preserve"> Portugal from 1980 to 2040 //International Journal of Agricultural and Environmental Information Systems. 2015. Vol. 6, № 4. P. 1-15.</w:t>
            </w:r>
          </w:p>
          <w:p w:rsidR="00CC1990" w:rsidRPr="00522ACF" w:rsidRDefault="00CC1990" w:rsidP="00CD63E9">
            <w:pPr>
              <w:rPr>
                <w:lang w:val="en-US"/>
              </w:rPr>
            </w:pPr>
            <w:proofErr w:type="spellStart"/>
            <w:r w:rsidRPr="00522ACF">
              <w:rPr>
                <w:color w:val="000000"/>
                <w:lang w:val="en-US"/>
              </w:rPr>
              <w:t>Padmanaban</w:t>
            </w:r>
            <w:proofErr w:type="spellEnd"/>
            <w:r w:rsidRPr="00522ACF">
              <w:rPr>
                <w:color w:val="000000"/>
                <w:lang w:val="en-US"/>
              </w:rPr>
              <w:t xml:space="preserve"> R., </w:t>
            </w:r>
            <w:proofErr w:type="spellStart"/>
            <w:r w:rsidRPr="00522ACF">
              <w:rPr>
                <w:color w:val="000000"/>
                <w:lang w:val="en-US"/>
              </w:rPr>
              <w:t>Bhowmik</w:t>
            </w:r>
            <w:proofErr w:type="spellEnd"/>
            <w:r w:rsidRPr="00522ACF">
              <w:rPr>
                <w:color w:val="000000"/>
                <w:lang w:val="en-US"/>
              </w:rPr>
              <w:t xml:space="preserve"> A.K., Cabral P., </w:t>
            </w:r>
            <w:proofErr w:type="spellStart"/>
            <w:r w:rsidRPr="00522ACF">
              <w:rPr>
                <w:color w:val="000000"/>
                <w:lang w:val="en-US"/>
              </w:rPr>
              <w:t>Zamyatin</w:t>
            </w:r>
            <w:proofErr w:type="spellEnd"/>
            <w:r w:rsidRPr="00522ACF">
              <w:rPr>
                <w:color w:val="000000"/>
                <w:lang w:val="en-US"/>
              </w:rPr>
              <w:t xml:space="preserve"> A., </w:t>
            </w:r>
            <w:proofErr w:type="spellStart"/>
            <w:r w:rsidRPr="00522ACF">
              <w:rPr>
                <w:color w:val="000000"/>
                <w:lang w:val="en-US"/>
              </w:rPr>
              <w:t>Almegdadi</w:t>
            </w:r>
            <w:proofErr w:type="spellEnd"/>
            <w:r w:rsidRPr="00522ACF">
              <w:rPr>
                <w:color w:val="000000"/>
                <w:lang w:val="en-US"/>
              </w:rPr>
              <w:t xml:space="preserve"> O., Wang S. Modelling Urban Sprawl Using Remotely Sensed Data: A Case Study of Chennai City, </w:t>
            </w:r>
            <w:proofErr w:type="spellStart"/>
            <w:r w:rsidRPr="00522ACF">
              <w:rPr>
                <w:color w:val="000000"/>
                <w:lang w:val="en-US"/>
              </w:rPr>
              <w:t>Tamilnadu</w:t>
            </w:r>
            <w:proofErr w:type="spellEnd"/>
            <w:r w:rsidRPr="00522ACF">
              <w:rPr>
                <w:color w:val="000000"/>
                <w:lang w:val="en-US"/>
              </w:rPr>
              <w:t xml:space="preserve"> //Entropy. 2017. Vol. 19, № 4. P. 1-14.</w:t>
            </w:r>
          </w:p>
          <w:p w:rsidR="00CC1990" w:rsidRPr="00522ACF" w:rsidRDefault="00CC1990" w:rsidP="00FB2A7D">
            <w:pPr>
              <w:rPr>
                <w:i/>
                <w:iCs/>
                <w:lang w:val="en-US"/>
              </w:rPr>
            </w:pPr>
            <w:proofErr w:type="spellStart"/>
            <w:r w:rsidRPr="00522ACF">
              <w:rPr>
                <w:color w:val="000000"/>
                <w:lang w:val="en-US"/>
              </w:rPr>
              <w:t>Alhussayni</w:t>
            </w:r>
            <w:proofErr w:type="spellEnd"/>
            <w:r w:rsidRPr="00522ACF">
              <w:rPr>
                <w:color w:val="000000"/>
                <w:lang w:val="en-US"/>
              </w:rPr>
              <w:t xml:space="preserve">, K. H., </w:t>
            </w:r>
            <w:proofErr w:type="spellStart"/>
            <w:r w:rsidRPr="00522ACF">
              <w:rPr>
                <w:color w:val="000000"/>
                <w:lang w:val="en-US"/>
              </w:rPr>
              <w:t>Zamyatin</w:t>
            </w:r>
            <w:proofErr w:type="spellEnd"/>
            <w:r w:rsidRPr="00522ACF">
              <w:rPr>
                <w:color w:val="000000"/>
                <w:lang w:val="en-US"/>
              </w:rPr>
              <w:t xml:space="preserve">, A., </w:t>
            </w:r>
            <w:proofErr w:type="spellStart"/>
            <w:r w:rsidRPr="00522ACF">
              <w:rPr>
                <w:color w:val="000000"/>
                <w:lang w:val="en-US"/>
              </w:rPr>
              <w:t>Alshamery</w:t>
            </w:r>
            <w:proofErr w:type="spellEnd"/>
            <w:r w:rsidRPr="00522ACF">
              <w:rPr>
                <w:color w:val="000000"/>
                <w:lang w:val="en-US"/>
              </w:rPr>
              <w:t xml:space="preserve">, S. E. (2018). Bidirectional RNN-based Attention Model for Jointly Intent Detection and Slot Filling. </w:t>
            </w:r>
            <w:proofErr w:type="spellStart"/>
            <w:r w:rsidRPr="00522ACF">
              <w:rPr>
                <w:color w:val="000000"/>
              </w:rPr>
              <w:t>Jour</w:t>
            </w:r>
            <w:proofErr w:type="spellEnd"/>
            <w:r w:rsidRPr="00522ACF">
              <w:rPr>
                <w:color w:val="000000"/>
              </w:rPr>
              <w:t xml:space="preserve"> </w:t>
            </w:r>
            <w:proofErr w:type="spellStart"/>
            <w:r w:rsidRPr="00522ACF">
              <w:rPr>
                <w:color w:val="000000"/>
              </w:rPr>
              <w:t>of</w:t>
            </w:r>
            <w:proofErr w:type="spellEnd"/>
            <w:r w:rsidRPr="00522ACF">
              <w:rPr>
                <w:color w:val="000000"/>
              </w:rPr>
              <w:t xml:space="preserve"> </w:t>
            </w:r>
            <w:proofErr w:type="spellStart"/>
            <w:r w:rsidRPr="00522ACF">
              <w:rPr>
                <w:color w:val="000000"/>
              </w:rPr>
              <w:t>Adv</w:t>
            </w:r>
            <w:proofErr w:type="spellEnd"/>
            <w:r w:rsidRPr="00522ACF">
              <w:rPr>
                <w:color w:val="000000"/>
              </w:rPr>
              <w:t xml:space="preserve"> </w:t>
            </w:r>
            <w:proofErr w:type="spellStart"/>
            <w:r w:rsidRPr="00522ACF">
              <w:rPr>
                <w:color w:val="000000"/>
              </w:rPr>
              <w:t>Research</w:t>
            </w:r>
            <w:proofErr w:type="spellEnd"/>
            <w:r w:rsidRPr="00522ACF">
              <w:rPr>
                <w:color w:val="000000"/>
              </w:rPr>
              <w:t xml:space="preserve"> </w:t>
            </w:r>
            <w:proofErr w:type="spellStart"/>
            <w:r w:rsidRPr="00522ACF">
              <w:rPr>
                <w:color w:val="000000"/>
              </w:rPr>
              <w:t>in</w:t>
            </w:r>
            <w:proofErr w:type="spellEnd"/>
            <w:r w:rsidRPr="00522ACF">
              <w:rPr>
                <w:color w:val="000000"/>
              </w:rPr>
              <w:t xml:space="preserve"> </w:t>
            </w:r>
            <w:proofErr w:type="spellStart"/>
            <w:r w:rsidRPr="00522ACF">
              <w:rPr>
                <w:color w:val="000000"/>
              </w:rPr>
              <w:t>Dynamical</w:t>
            </w:r>
            <w:proofErr w:type="spellEnd"/>
            <w:r w:rsidRPr="00522ACF">
              <w:rPr>
                <w:color w:val="000000"/>
              </w:rPr>
              <w:t xml:space="preserve"> &amp;</w:t>
            </w:r>
            <w:proofErr w:type="spellStart"/>
            <w:r w:rsidRPr="00522ACF">
              <w:rPr>
                <w:color w:val="000000"/>
              </w:rPr>
              <w:t>amp</w:t>
            </w:r>
            <w:proofErr w:type="spellEnd"/>
            <w:r w:rsidRPr="00522ACF">
              <w:rPr>
                <w:color w:val="000000"/>
              </w:rPr>
              <w:t xml:space="preserve">; </w:t>
            </w:r>
            <w:proofErr w:type="spellStart"/>
            <w:r w:rsidRPr="00522ACF">
              <w:rPr>
                <w:color w:val="000000"/>
              </w:rPr>
              <w:t>Control</w:t>
            </w:r>
            <w:proofErr w:type="spellEnd"/>
            <w:r w:rsidRPr="00522ACF">
              <w:rPr>
                <w:color w:val="000000"/>
              </w:rPr>
              <w:t xml:space="preserve"> </w:t>
            </w:r>
            <w:proofErr w:type="spellStart"/>
            <w:r w:rsidRPr="00522ACF">
              <w:rPr>
                <w:color w:val="000000"/>
              </w:rPr>
              <w:t>Systems</w:t>
            </w:r>
            <w:proofErr w:type="spellEnd"/>
            <w:r w:rsidRPr="00522ACF">
              <w:rPr>
                <w:color w:val="000000"/>
              </w:rPr>
              <w:t>, 10(11), 404–410.</w:t>
            </w:r>
          </w:p>
        </w:tc>
      </w:tr>
      <w:tr w:rsidR="00CC1990" w:rsidRPr="009B72B6" w:rsidTr="00CC1990">
        <w:trPr>
          <w:trHeight w:val="553"/>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CC1990" w:rsidRPr="00522ACF" w:rsidRDefault="00CC1990" w:rsidP="0007348D">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tcPr>
          <w:p w:rsidR="00CC1990" w:rsidRPr="00522ACF" w:rsidRDefault="00522ACF" w:rsidP="00522ACF">
            <w:pPr>
              <w:spacing w:after="0"/>
              <w:rPr>
                <w:i/>
                <w:iCs/>
                <w:lang w:val="en-US"/>
              </w:rPr>
            </w:pPr>
            <w:r w:rsidRPr="00522ACF">
              <w:rPr>
                <w:color w:val="000000"/>
                <w:lang w:val="en-US"/>
              </w:rPr>
              <w:t xml:space="preserve">A.V. </w:t>
            </w:r>
            <w:proofErr w:type="spellStart"/>
            <w:r w:rsidRPr="00522ACF">
              <w:rPr>
                <w:color w:val="000000"/>
                <w:lang w:val="en-US"/>
              </w:rPr>
              <w:t>Zamyatin</w:t>
            </w:r>
            <w:proofErr w:type="spellEnd"/>
            <w:r w:rsidRPr="00522ACF">
              <w:rPr>
                <w:color w:val="000000"/>
                <w:lang w:val="en-US"/>
              </w:rPr>
              <w:t xml:space="preserve"> conducts active scientific research in the field of data mining of various </w:t>
            </w:r>
            <w:proofErr w:type="gramStart"/>
            <w:r w:rsidRPr="00522ACF">
              <w:rPr>
                <w:color w:val="000000"/>
                <w:lang w:val="en-US"/>
              </w:rPr>
              <w:t>nature</w:t>
            </w:r>
            <w:proofErr w:type="gramEnd"/>
            <w:r w:rsidRPr="00522ACF">
              <w:rPr>
                <w:color w:val="000000"/>
                <w:lang w:val="en-US"/>
              </w:rPr>
              <w:t xml:space="preserve">. The main relevant projects of the work include the processing of data of different time series, the results of which are reflected in the field of analysis of technological signals, suggesting adaptation to other areas. Under his leadership, Tomsk state university conducts research in the field of biomedical data analysis using machine learning and statistical analysis methods. A.V. </w:t>
            </w:r>
            <w:proofErr w:type="spellStart"/>
            <w:r w:rsidRPr="00522ACF">
              <w:rPr>
                <w:color w:val="000000"/>
                <w:lang w:val="en-US"/>
              </w:rPr>
              <w:t>Zamyatin</w:t>
            </w:r>
            <w:proofErr w:type="spellEnd"/>
            <w:r w:rsidRPr="00522ACF">
              <w:rPr>
                <w:color w:val="000000"/>
                <w:lang w:val="en-US"/>
              </w:rPr>
              <w:t xml:space="preserve"> has extensive experience in project management. The megaprojects were successfully completed “Creation of a domestic high-tech software and instrumental complex for the implementation of process control systems based on free software ” (carried out within the framework of the decree of The Government of the Russian Federation No. 218 of 9.04.2010 in 2016 – 2018), the project “Scientific and methodological foundations of the construction of software and hardware systems of multidimensional visualization for solving problems of monitoring and controlling of infrastructure facilities” No. 2.4218.2017 / 4.6). (</w:t>
            </w:r>
            <w:proofErr w:type="gramStart"/>
            <w:r w:rsidRPr="00522ACF">
              <w:rPr>
                <w:color w:val="000000"/>
                <w:lang w:val="en-US"/>
              </w:rPr>
              <w:t>performed</w:t>
            </w:r>
            <w:proofErr w:type="gramEnd"/>
            <w:r w:rsidRPr="00522ACF">
              <w:rPr>
                <w:color w:val="000000"/>
                <w:lang w:val="en-US"/>
              </w:rPr>
              <w:t xml:space="preserve"> in the framework of the State task "Science" in 2017 – 2019.)</w:t>
            </w:r>
          </w:p>
        </w:tc>
      </w:tr>
    </w:tbl>
    <w:p w:rsidR="007D57B1" w:rsidRPr="00522ACF" w:rsidRDefault="007D57B1">
      <w:pPr>
        <w:rPr>
          <w:lang w:val="en-US"/>
        </w:rPr>
      </w:pPr>
    </w:p>
    <w:sectPr w:rsidR="007D57B1" w:rsidRPr="00522ACF" w:rsidSect="00ED1437">
      <w:footerReference w:type="even" r:id="rId9"/>
      <w:footerReference w:type="default" r:id="rId10"/>
      <w:pgSz w:w="11900" w:h="16840"/>
      <w:pgMar w:top="1134" w:right="84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60B" w:rsidRDefault="0049260B">
      <w:pPr>
        <w:spacing w:after="0"/>
      </w:pPr>
      <w:r>
        <w:separator/>
      </w:r>
    </w:p>
  </w:endnote>
  <w:endnote w:type="continuationSeparator" w:id="0">
    <w:p w:rsidR="0049260B" w:rsidRDefault="00492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552231992"/>
      <w:docPartObj>
        <w:docPartGallery w:val="Page Numbers (Bottom of Page)"/>
        <w:docPartUnique/>
      </w:docPartObj>
    </w:sdtPr>
    <w:sdtEndPr>
      <w:rPr>
        <w:rStyle w:val="a6"/>
      </w:rPr>
    </w:sdtEndPr>
    <w:sdtContent>
      <w:p w:rsidR="00D01A5C" w:rsidRDefault="004309FF" w:rsidP="006370AD">
        <w:pPr>
          <w:pStyle w:val="a4"/>
          <w:framePr w:wrap="none" w:vAnchor="text" w:hAnchor="margin" w:xAlign="right" w:y="1"/>
          <w:rPr>
            <w:rStyle w:val="a6"/>
          </w:rPr>
        </w:pPr>
        <w:r>
          <w:rPr>
            <w:rStyle w:val="a6"/>
          </w:rPr>
          <w:fldChar w:fldCharType="begin"/>
        </w:r>
        <w:r w:rsidR="00B756DB">
          <w:rPr>
            <w:rStyle w:val="a6"/>
          </w:rPr>
          <w:instrText xml:space="preserve"> PAGE </w:instrText>
        </w:r>
        <w:r>
          <w:rPr>
            <w:rStyle w:val="a6"/>
          </w:rPr>
          <w:fldChar w:fldCharType="end"/>
        </w:r>
      </w:p>
    </w:sdtContent>
  </w:sdt>
  <w:p w:rsidR="00D01A5C" w:rsidRDefault="009B72B6" w:rsidP="00D01A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1554376702"/>
      <w:docPartObj>
        <w:docPartGallery w:val="Page Numbers (Bottom of Page)"/>
        <w:docPartUnique/>
      </w:docPartObj>
    </w:sdtPr>
    <w:sdtEndPr>
      <w:rPr>
        <w:rStyle w:val="a6"/>
      </w:rPr>
    </w:sdtEndPr>
    <w:sdtContent>
      <w:p w:rsidR="00D01A5C" w:rsidRDefault="004309FF" w:rsidP="006370AD">
        <w:pPr>
          <w:pStyle w:val="a4"/>
          <w:framePr w:wrap="none" w:vAnchor="text" w:hAnchor="margin" w:xAlign="right" w:y="1"/>
          <w:rPr>
            <w:rStyle w:val="a6"/>
          </w:rPr>
        </w:pPr>
        <w:r>
          <w:rPr>
            <w:rStyle w:val="a6"/>
          </w:rPr>
          <w:fldChar w:fldCharType="begin"/>
        </w:r>
        <w:r w:rsidR="00B756DB">
          <w:rPr>
            <w:rStyle w:val="a6"/>
          </w:rPr>
          <w:instrText xml:space="preserve"> PAGE </w:instrText>
        </w:r>
        <w:r>
          <w:rPr>
            <w:rStyle w:val="a6"/>
          </w:rPr>
          <w:fldChar w:fldCharType="separate"/>
        </w:r>
        <w:r w:rsidR="009B72B6">
          <w:rPr>
            <w:rStyle w:val="a6"/>
            <w:noProof/>
          </w:rPr>
          <w:t>4</w:t>
        </w:r>
        <w:r>
          <w:rPr>
            <w:rStyle w:val="a6"/>
          </w:rPr>
          <w:fldChar w:fldCharType="end"/>
        </w:r>
      </w:p>
    </w:sdtContent>
  </w:sdt>
  <w:p w:rsidR="00D01A5C" w:rsidRDefault="009B72B6" w:rsidP="00D01A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60B" w:rsidRDefault="0049260B">
      <w:pPr>
        <w:spacing w:after="0"/>
      </w:pPr>
      <w:r>
        <w:separator/>
      </w:r>
    </w:p>
  </w:footnote>
  <w:footnote w:type="continuationSeparator" w:id="0">
    <w:p w:rsidR="0049260B" w:rsidRDefault="004926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3B7462"/>
    <w:multiLevelType w:val="hybridMultilevel"/>
    <w:tmpl w:val="40E88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DB"/>
    <w:rsid w:val="000021A0"/>
    <w:rsid w:val="0007348D"/>
    <w:rsid w:val="000C6EB3"/>
    <w:rsid w:val="000C7A74"/>
    <w:rsid w:val="001B3954"/>
    <w:rsid w:val="001F168A"/>
    <w:rsid w:val="00267549"/>
    <w:rsid w:val="002D4BBD"/>
    <w:rsid w:val="00305558"/>
    <w:rsid w:val="003E7976"/>
    <w:rsid w:val="003F58AD"/>
    <w:rsid w:val="00415F4A"/>
    <w:rsid w:val="004309FF"/>
    <w:rsid w:val="00436DC5"/>
    <w:rsid w:val="0049260B"/>
    <w:rsid w:val="004A1BB4"/>
    <w:rsid w:val="00522ACF"/>
    <w:rsid w:val="005342B3"/>
    <w:rsid w:val="005A0E05"/>
    <w:rsid w:val="00614D2B"/>
    <w:rsid w:val="00622F17"/>
    <w:rsid w:val="006871A0"/>
    <w:rsid w:val="006D1128"/>
    <w:rsid w:val="00776228"/>
    <w:rsid w:val="00784EB3"/>
    <w:rsid w:val="00791150"/>
    <w:rsid w:val="007D57B1"/>
    <w:rsid w:val="007E06AA"/>
    <w:rsid w:val="007F07F2"/>
    <w:rsid w:val="00877AD3"/>
    <w:rsid w:val="008C1E47"/>
    <w:rsid w:val="008D20D8"/>
    <w:rsid w:val="008F6B77"/>
    <w:rsid w:val="00961FA2"/>
    <w:rsid w:val="0098184A"/>
    <w:rsid w:val="009B72B6"/>
    <w:rsid w:val="00A222F3"/>
    <w:rsid w:val="00A85F6F"/>
    <w:rsid w:val="00AD01EB"/>
    <w:rsid w:val="00AE2D77"/>
    <w:rsid w:val="00AE3109"/>
    <w:rsid w:val="00B572F5"/>
    <w:rsid w:val="00B756DB"/>
    <w:rsid w:val="00BE4A86"/>
    <w:rsid w:val="00CC1990"/>
    <w:rsid w:val="00CC23DD"/>
    <w:rsid w:val="00CD3349"/>
    <w:rsid w:val="00CD63E9"/>
    <w:rsid w:val="00D012D4"/>
    <w:rsid w:val="00D67C7D"/>
    <w:rsid w:val="00DA4797"/>
    <w:rsid w:val="00DA61AA"/>
    <w:rsid w:val="00DD0582"/>
    <w:rsid w:val="00EB2835"/>
    <w:rsid w:val="00ED1437"/>
    <w:rsid w:val="00F07A34"/>
    <w:rsid w:val="00F3340A"/>
    <w:rsid w:val="00FA5B8B"/>
    <w:rsid w:val="00FB2A7D"/>
    <w:rsid w:val="00FC4785"/>
    <w:rsid w:val="00FE4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Strong"/>
    <w:basedOn w:val="a0"/>
    <w:uiPriority w:val="22"/>
    <w:qFormat/>
    <w:rsid w:val="00CD63E9"/>
    <w:rPr>
      <w:b/>
      <w:bCs/>
    </w:rPr>
  </w:style>
  <w:style w:type="paragraph" w:styleId="af">
    <w:name w:val="Normal (Web)"/>
    <w:basedOn w:val="a"/>
    <w:uiPriority w:val="99"/>
    <w:semiHidden/>
    <w:unhideWhenUsed/>
    <w:rsid w:val="00CC1990"/>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Strong"/>
    <w:basedOn w:val="a0"/>
    <w:uiPriority w:val="22"/>
    <w:qFormat/>
    <w:rsid w:val="00CD63E9"/>
    <w:rPr>
      <w:b/>
      <w:bCs/>
    </w:rPr>
  </w:style>
  <w:style w:type="paragraph" w:styleId="af">
    <w:name w:val="Normal (Web)"/>
    <w:basedOn w:val="a"/>
    <w:uiPriority w:val="99"/>
    <w:semiHidden/>
    <w:unhideWhenUsed/>
    <w:rsid w:val="00CC1990"/>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9136">
      <w:bodyDiv w:val="1"/>
      <w:marLeft w:val="0"/>
      <w:marRight w:val="0"/>
      <w:marTop w:val="0"/>
      <w:marBottom w:val="0"/>
      <w:divBdr>
        <w:top w:val="none" w:sz="0" w:space="0" w:color="auto"/>
        <w:left w:val="none" w:sz="0" w:space="0" w:color="auto"/>
        <w:bottom w:val="none" w:sz="0" w:space="0" w:color="auto"/>
        <w:right w:val="none" w:sz="0" w:space="0" w:color="auto"/>
      </w:divBdr>
    </w:div>
    <w:div w:id="201136580">
      <w:bodyDiv w:val="1"/>
      <w:marLeft w:val="0"/>
      <w:marRight w:val="0"/>
      <w:marTop w:val="0"/>
      <w:marBottom w:val="0"/>
      <w:divBdr>
        <w:top w:val="none" w:sz="0" w:space="0" w:color="auto"/>
        <w:left w:val="none" w:sz="0" w:space="0" w:color="auto"/>
        <w:bottom w:val="none" w:sz="0" w:space="0" w:color="auto"/>
        <w:right w:val="none" w:sz="0" w:space="0" w:color="auto"/>
      </w:divBdr>
      <w:divsChild>
        <w:div w:id="1303383819">
          <w:marLeft w:val="1166"/>
          <w:marRight w:val="0"/>
          <w:marTop w:val="96"/>
          <w:marBottom w:val="0"/>
          <w:divBdr>
            <w:top w:val="none" w:sz="0" w:space="0" w:color="auto"/>
            <w:left w:val="none" w:sz="0" w:space="0" w:color="auto"/>
            <w:bottom w:val="none" w:sz="0" w:space="0" w:color="auto"/>
            <w:right w:val="none" w:sz="0" w:space="0" w:color="auto"/>
          </w:divBdr>
        </w:div>
        <w:div w:id="996230199">
          <w:marLeft w:val="1166"/>
          <w:marRight w:val="0"/>
          <w:marTop w:val="96"/>
          <w:marBottom w:val="0"/>
          <w:divBdr>
            <w:top w:val="none" w:sz="0" w:space="0" w:color="auto"/>
            <w:left w:val="none" w:sz="0" w:space="0" w:color="auto"/>
            <w:bottom w:val="none" w:sz="0" w:space="0" w:color="auto"/>
            <w:right w:val="none" w:sz="0" w:space="0" w:color="auto"/>
          </w:divBdr>
        </w:div>
      </w:divsChild>
    </w:div>
    <w:div w:id="1016276567">
      <w:bodyDiv w:val="1"/>
      <w:marLeft w:val="0"/>
      <w:marRight w:val="0"/>
      <w:marTop w:val="0"/>
      <w:marBottom w:val="0"/>
      <w:divBdr>
        <w:top w:val="none" w:sz="0" w:space="0" w:color="auto"/>
        <w:left w:val="none" w:sz="0" w:space="0" w:color="auto"/>
        <w:bottom w:val="none" w:sz="0" w:space="0" w:color="auto"/>
        <w:right w:val="none" w:sz="0" w:space="0" w:color="auto"/>
      </w:divBdr>
    </w:div>
    <w:div w:id="1462501465">
      <w:bodyDiv w:val="1"/>
      <w:marLeft w:val="0"/>
      <w:marRight w:val="0"/>
      <w:marTop w:val="0"/>
      <w:marBottom w:val="0"/>
      <w:divBdr>
        <w:top w:val="none" w:sz="0" w:space="0" w:color="auto"/>
        <w:left w:val="none" w:sz="0" w:space="0" w:color="auto"/>
        <w:bottom w:val="none" w:sz="0" w:space="0" w:color="auto"/>
        <w:right w:val="none" w:sz="0" w:space="0" w:color="auto"/>
      </w:divBdr>
      <w:divsChild>
        <w:div w:id="1979139468">
          <w:marLeft w:val="0"/>
          <w:marRight w:val="0"/>
          <w:marTop w:val="0"/>
          <w:marBottom w:val="240"/>
          <w:divBdr>
            <w:top w:val="single" w:sz="4" w:space="0" w:color="DDDDDD"/>
            <w:left w:val="single" w:sz="4" w:space="0" w:color="DDDDDD"/>
            <w:bottom w:val="single" w:sz="4" w:space="0" w:color="DDDDDD"/>
            <w:right w:val="single" w:sz="4" w:space="0" w:color="DDDDDD"/>
          </w:divBdr>
          <w:divsChild>
            <w:div w:id="443961159">
              <w:marLeft w:val="0"/>
              <w:marRight w:val="0"/>
              <w:marTop w:val="0"/>
              <w:marBottom w:val="0"/>
              <w:divBdr>
                <w:top w:val="none" w:sz="0" w:space="0" w:color="auto"/>
                <w:left w:val="none" w:sz="0" w:space="0" w:color="auto"/>
                <w:bottom w:val="none" w:sz="0" w:space="0" w:color="auto"/>
                <w:right w:val="none" w:sz="0" w:space="0" w:color="auto"/>
              </w:divBdr>
            </w:div>
          </w:divsChild>
        </w:div>
        <w:div w:id="536049008">
          <w:marLeft w:val="0"/>
          <w:marRight w:val="0"/>
          <w:marTop w:val="0"/>
          <w:marBottom w:val="240"/>
          <w:divBdr>
            <w:top w:val="single" w:sz="4" w:space="0" w:color="DDDDDD"/>
            <w:left w:val="single" w:sz="4" w:space="0" w:color="DDDDDD"/>
            <w:bottom w:val="single" w:sz="4" w:space="0" w:color="DDDDDD"/>
            <w:right w:val="single" w:sz="4" w:space="0" w:color="DDDDDD"/>
          </w:divBdr>
          <w:divsChild>
            <w:div w:id="484663120">
              <w:marLeft w:val="0"/>
              <w:marRight w:val="0"/>
              <w:marTop w:val="0"/>
              <w:marBottom w:val="0"/>
              <w:divBdr>
                <w:top w:val="none" w:sz="0" w:space="0" w:color="auto"/>
                <w:left w:val="none" w:sz="0" w:space="0" w:color="auto"/>
                <w:bottom w:val="none" w:sz="0" w:space="0" w:color="auto"/>
                <w:right w:val="none" w:sz="0" w:space="0" w:color="auto"/>
              </w:divBdr>
            </w:div>
          </w:divsChild>
        </w:div>
        <w:div w:id="61146731">
          <w:marLeft w:val="0"/>
          <w:marRight w:val="0"/>
          <w:marTop w:val="0"/>
          <w:marBottom w:val="240"/>
          <w:divBdr>
            <w:top w:val="single" w:sz="4" w:space="0" w:color="DDDDDD"/>
            <w:left w:val="single" w:sz="4" w:space="0" w:color="DDDDDD"/>
            <w:bottom w:val="single" w:sz="4" w:space="0" w:color="DDDDDD"/>
            <w:right w:val="single" w:sz="4" w:space="0" w:color="DDDDDD"/>
          </w:divBdr>
          <w:divsChild>
            <w:div w:id="1722946384">
              <w:marLeft w:val="0"/>
              <w:marRight w:val="0"/>
              <w:marTop w:val="0"/>
              <w:marBottom w:val="0"/>
              <w:divBdr>
                <w:top w:val="none" w:sz="0" w:space="0" w:color="auto"/>
                <w:left w:val="none" w:sz="0" w:space="0" w:color="auto"/>
                <w:bottom w:val="none" w:sz="0" w:space="0" w:color="auto"/>
                <w:right w:val="none" w:sz="0" w:space="0" w:color="auto"/>
              </w:divBdr>
            </w:div>
          </w:divsChild>
        </w:div>
        <w:div w:id="218367430">
          <w:marLeft w:val="0"/>
          <w:marRight w:val="0"/>
          <w:marTop w:val="0"/>
          <w:marBottom w:val="240"/>
          <w:divBdr>
            <w:top w:val="single" w:sz="4" w:space="0" w:color="DDDDDD"/>
            <w:left w:val="single" w:sz="4" w:space="0" w:color="DDDDDD"/>
            <w:bottom w:val="single" w:sz="4" w:space="0" w:color="DDDDDD"/>
            <w:right w:val="single" w:sz="4" w:space="0" w:color="DDDDDD"/>
          </w:divBdr>
          <w:divsChild>
            <w:div w:id="984696944">
              <w:marLeft w:val="0"/>
              <w:marRight w:val="0"/>
              <w:marTop w:val="0"/>
              <w:marBottom w:val="0"/>
              <w:divBdr>
                <w:top w:val="none" w:sz="0" w:space="0" w:color="auto"/>
                <w:left w:val="none" w:sz="0" w:space="0" w:color="auto"/>
                <w:bottom w:val="none" w:sz="0" w:space="0" w:color="auto"/>
                <w:right w:val="none" w:sz="0" w:space="0" w:color="auto"/>
              </w:divBdr>
            </w:div>
          </w:divsChild>
        </w:div>
        <w:div w:id="582034273">
          <w:marLeft w:val="0"/>
          <w:marRight w:val="0"/>
          <w:marTop w:val="0"/>
          <w:marBottom w:val="240"/>
          <w:divBdr>
            <w:top w:val="single" w:sz="4" w:space="0" w:color="DDDDDD"/>
            <w:left w:val="single" w:sz="4" w:space="0" w:color="DDDDDD"/>
            <w:bottom w:val="single" w:sz="4" w:space="0" w:color="DDDDDD"/>
            <w:right w:val="single" w:sz="4" w:space="0" w:color="DDDDDD"/>
          </w:divBdr>
          <w:divsChild>
            <w:div w:id="238558414">
              <w:marLeft w:val="0"/>
              <w:marRight w:val="0"/>
              <w:marTop w:val="0"/>
              <w:marBottom w:val="0"/>
              <w:divBdr>
                <w:top w:val="none" w:sz="0" w:space="0" w:color="auto"/>
                <w:left w:val="none" w:sz="0" w:space="0" w:color="auto"/>
                <w:bottom w:val="none" w:sz="0" w:space="0" w:color="auto"/>
                <w:right w:val="none" w:sz="0" w:space="0" w:color="auto"/>
              </w:divBdr>
            </w:div>
          </w:divsChild>
        </w:div>
        <w:div w:id="1793742053">
          <w:marLeft w:val="0"/>
          <w:marRight w:val="0"/>
          <w:marTop w:val="0"/>
          <w:marBottom w:val="240"/>
          <w:divBdr>
            <w:top w:val="single" w:sz="4" w:space="0" w:color="DDDDDD"/>
            <w:left w:val="single" w:sz="4" w:space="0" w:color="DDDDDD"/>
            <w:bottom w:val="single" w:sz="4" w:space="0" w:color="DDDDDD"/>
            <w:right w:val="single" w:sz="4" w:space="0" w:color="DDDDDD"/>
          </w:divBdr>
          <w:divsChild>
            <w:div w:id="1403599155">
              <w:marLeft w:val="0"/>
              <w:marRight w:val="0"/>
              <w:marTop w:val="0"/>
              <w:marBottom w:val="0"/>
              <w:divBdr>
                <w:top w:val="none" w:sz="0" w:space="0" w:color="auto"/>
                <w:left w:val="none" w:sz="0" w:space="0" w:color="auto"/>
                <w:bottom w:val="none" w:sz="0" w:space="0" w:color="auto"/>
                <w:right w:val="none" w:sz="0" w:space="0" w:color="auto"/>
              </w:divBdr>
            </w:div>
          </w:divsChild>
        </w:div>
        <w:div w:id="1836918775">
          <w:marLeft w:val="0"/>
          <w:marRight w:val="0"/>
          <w:marTop w:val="0"/>
          <w:marBottom w:val="240"/>
          <w:divBdr>
            <w:top w:val="single" w:sz="4" w:space="0" w:color="DDDDDD"/>
            <w:left w:val="single" w:sz="4" w:space="0" w:color="DDDDDD"/>
            <w:bottom w:val="single" w:sz="4" w:space="0" w:color="DDDDDD"/>
            <w:right w:val="single" w:sz="4" w:space="0" w:color="DDDDDD"/>
          </w:divBdr>
          <w:divsChild>
            <w:div w:id="123696349">
              <w:marLeft w:val="0"/>
              <w:marRight w:val="0"/>
              <w:marTop w:val="0"/>
              <w:marBottom w:val="0"/>
              <w:divBdr>
                <w:top w:val="none" w:sz="0" w:space="0" w:color="auto"/>
                <w:left w:val="none" w:sz="0" w:space="0" w:color="auto"/>
                <w:bottom w:val="none" w:sz="0" w:space="0" w:color="auto"/>
                <w:right w:val="none" w:sz="0" w:space="0" w:color="auto"/>
              </w:divBdr>
            </w:div>
          </w:divsChild>
        </w:div>
        <w:div w:id="1668822554">
          <w:marLeft w:val="0"/>
          <w:marRight w:val="0"/>
          <w:marTop w:val="0"/>
          <w:marBottom w:val="240"/>
          <w:divBdr>
            <w:top w:val="single" w:sz="4" w:space="0" w:color="DDDDDD"/>
            <w:left w:val="single" w:sz="4" w:space="0" w:color="DDDDDD"/>
            <w:bottom w:val="single" w:sz="4" w:space="0" w:color="DDDDDD"/>
            <w:right w:val="single" w:sz="4" w:space="0" w:color="DDDDDD"/>
          </w:divBdr>
          <w:divsChild>
            <w:div w:id="1289512623">
              <w:marLeft w:val="0"/>
              <w:marRight w:val="0"/>
              <w:marTop w:val="0"/>
              <w:marBottom w:val="0"/>
              <w:divBdr>
                <w:top w:val="none" w:sz="0" w:space="0" w:color="auto"/>
                <w:left w:val="none" w:sz="0" w:space="0" w:color="auto"/>
                <w:bottom w:val="none" w:sz="0" w:space="0" w:color="auto"/>
                <w:right w:val="none" w:sz="0" w:space="0" w:color="auto"/>
              </w:divBdr>
            </w:div>
          </w:divsChild>
        </w:div>
        <w:div w:id="2044017598">
          <w:marLeft w:val="0"/>
          <w:marRight w:val="0"/>
          <w:marTop w:val="0"/>
          <w:marBottom w:val="240"/>
          <w:divBdr>
            <w:top w:val="single" w:sz="4" w:space="0" w:color="DDDDDD"/>
            <w:left w:val="single" w:sz="4" w:space="0" w:color="DDDDDD"/>
            <w:bottom w:val="single" w:sz="4" w:space="0" w:color="DDDDDD"/>
            <w:right w:val="single" w:sz="4" w:space="0" w:color="DDDDDD"/>
          </w:divBdr>
          <w:divsChild>
            <w:div w:id="336420407">
              <w:marLeft w:val="0"/>
              <w:marRight w:val="0"/>
              <w:marTop w:val="0"/>
              <w:marBottom w:val="0"/>
              <w:divBdr>
                <w:top w:val="none" w:sz="0" w:space="0" w:color="auto"/>
                <w:left w:val="none" w:sz="0" w:space="0" w:color="auto"/>
                <w:bottom w:val="none" w:sz="0" w:space="0" w:color="auto"/>
                <w:right w:val="none" w:sz="0" w:space="0" w:color="auto"/>
              </w:divBdr>
            </w:div>
          </w:divsChild>
        </w:div>
        <w:div w:id="917862151">
          <w:marLeft w:val="0"/>
          <w:marRight w:val="0"/>
          <w:marTop w:val="0"/>
          <w:marBottom w:val="240"/>
          <w:divBdr>
            <w:top w:val="single" w:sz="4" w:space="0" w:color="DDDDDD"/>
            <w:left w:val="single" w:sz="4" w:space="0" w:color="DDDDDD"/>
            <w:bottom w:val="single" w:sz="4" w:space="0" w:color="DDDDDD"/>
            <w:right w:val="single" w:sz="4" w:space="0" w:color="DDDDDD"/>
          </w:divBdr>
          <w:divsChild>
            <w:div w:id="224798254">
              <w:marLeft w:val="0"/>
              <w:marRight w:val="0"/>
              <w:marTop w:val="0"/>
              <w:marBottom w:val="0"/>
              <w:divBdr>
                <w:top w:val="none" w:sz="0" w:space="0" w:color="auto"/>
                <w:left w:val="none" w:sz="0" w:space="0" w:color="auto"/>
                <w:bottom w:val="none" w:sz="0" w:space="0" w:color="auto"/>
                <w:right w:val="none" w:sz="0" w:space="0" w:color="auto"/>
              </w:divBdr>
            </w:div>
          </w:divsChild>
        </w:div>
        <w:div w:id="72288721">
          <w:marLeft w:val="0"/>
          <w:marRight w:val="0"/>
          <w:marTop w:val="0"/>
          <w:marBottom w:val="240"/>
          <w:divBdr>
            <w:top w:val="single" w:sz="4" w:space="0" w:color="DDDDDD"/>
            <w:left w:val="single" w:sz="4" w:space="0" w:color="DDDDDD"/>
            <w:bottom w:val="single" w:sz="4" w:space="0" w:color="DDDDDD"/>
            <w:right w:val="single" w:sz="4" w:space="0" w:color="DDDDDD"/>
          </w:divBdr>
          <w:divsChild>
            <w:div w:id="39134828">
              <w:marLeft w:val="0"/>
              <w:marRight w:val="0"/>
              <w:marTop w:val="0"/>
              <w:marBottom w:val="0"/>
              <w:divBdr>
                <w:top w:val="none" w:sz="0" w:space="0" w:color="auto"/>
                <w:left w:val="none" w:sz="0" w:space="0" w:color="auto"/>
                <w:bottom w:val="none" w:sz="0" w:space="0" w:color="auto"/>
                <w:right w:val="none" w:sz="0" w:space="0" w:color="auto"/>
              </w:divBdr>
            </w:div>
          </w:divsChild>
        </w:div>
        <w:div w:id="169609853">
          <w:marLeft w:val="0"/>
          <w:marRight w:val="0"/>
          <w:marTop w:val="0"/>
          <w:marBottom w:val="240"/>
          <w:divBdr>
            <w:top w:val="single" w:sz="4" w:space="0" w:color="DDDDDD"/>
            <w:left w:val="single" w:sz="4" w:space="0" w:color="DDDDDD"/>
            <w:bottom w:val="single" w:sz="4" w:space="0" w:color="DDDDDD"/>
            <w:right w:val="single" w:sz="4" w:space="0" w:color="DDDDDD"/>
          </w:divBdr>
          <w:divsChild>
            <w:div w:id="481389879">
              <w:marLeft w:val="0"/>
              <w:marRight w:val="0"/>
              <w:marTop w:val="0"/>
              <w:marBottom w:val="0"/>
              <w:divBdr>
                <w:top w:val="none" w:sz="0" w:space="0" w:color="auto"/>
                <w:left w:val="none" w:sz="0" w:space="0" w:color="auto"/>
                <w:bottom w:val="none" w:sz="0" w:space="0" w:color="auto"/>
                <w:right w:val="none" w:sz="0" w:space="0" w:color="auto"/>
              </w:divBdr>
            </w:div>
          </w:divsChild>
        </w:div>
        <w:div w:id="1779333569">
          <w:marLeft w:val="0"/>
          <w:marRight w:val="0"/>
          <w:marTop w:val="0"/>
          <w:marBottom w:val="240"/>
          <w:divBdr>
            <w:top w:val="single" w:sz="4" w:space="0" w:color="DDDDDD"/>
            <w:left w:val="single" w:sz="4" w:space="0" w:color="DDDDDD"/>
            <w:bottom w:val="single" w:sz="4" w:space="0" w:color="DDDDDD"/>
            <w:right w:val="single" w:sz="4" w:space="0" w:color="DDDDDD"/>
          </w:divBdr>
          <w:divsChild>
            <w:div w:id="1764378835">
              <w:marLeft w:val="0"/>
              <w:marRight w:val="0"/>
              <w:marTop w:val="0"/>
              <w:marBottom w:val="0"/>
              <w:divBdr>
                <w:top w:val="none" w:sz="0" w:space="0" w:color="auto"/>
                <w:left w:val="none" w:sz="0" w:space="0" w:color="auto"/>
                <w:bottom w:val="none" w:sz="0" w:space="0" w:color="auto"/>
                <w:right w:val="none" w:sz="0" w:space="0" w:color="auto"/>
              </w:divBdr>
            </w:div>
          </w:divsChild>
        </w:div>
        <w:div w:id="1580553598">
          <w:marLeft w:val="0"/>
          <w:marRight w:val="0"/>
          <w:marTop w:val="0"/>
          <w:marBottom w:val="240"/>
          <w:divBdr>
            <w:top w:val="single" w:sz="4" w:space="0" w:color="DDDDDD"/>
            <w:left w:val="single" w:sz="4" w:space="0" w:color="DDDDDD"/>
            <w:bottom w:val="single" w:sz="4" w:space="0" w:color="DDDDDD"/>
            <w:right w:val="single" w:sz="4" w:space="0" w:color="DDDDDD"/>
          </w:divBdr>
          <w:divsChild>
            <w:div w:id="268783837">
              <w:marLeft w:val="0"/>
              <w:marRight w:val="0"/>
              <w:marTop w:val="0"/>
              <w:marBottom w:val="0"/>
              <w:divBdr>
                <w:top w:val="none" w:sz="0" w:space="0" w:color="auto"/>
                <w:left w:val="none" w:sz="0" w:space="0" w:color="auto"/>
                <w:bottom w:val="none" w:sz="0" w:space="0" w:color="auto"/>
                <w:right w:val="none" w:sz="0" w:space="0" w:color="auto"/>
              </w:divBdr>
            </w:div>
          </w:divsChild>
        </w:div>
        <w:div w:id="1070425072">
          <w:marLeft w:val="0"/>
          <w:marRight w:val="0"/>
          <w:marTop w:val="0"/>
          <w:marBottom w:val="240"/>
          <w:divBdr>
            <w:top w:val="single" w:sz="4" w:space="0" w:color="DDDDDD"/>
            <w:left w:val="single" w:sz="4" w:space="0" w:color="DDDDDD"/>
            <w:bottom w:val="single" w:sz="4" w:space="0" w:color="DDDDDD"/>
            <w:right w:val="single" w:sz="4" w:space="0" w:color="DDDDDD"/>
          </w:divBdr>
          <w:divsChild>
            <w:div w:id="1999919298">
              <w:marLeft w:val="0"/>
              <w:marRight w:val="0"/>
              <w:marTop w:val="0"/>
              <w:marBottom w:val="0"/>
              <w:divBdr>
                <w:top w:val="none" w:sz="0" w:space="0" w:color="auto"/>
                <w:left w:val="none" w:sz="0" w:space="0" w:color="auto"/>
                <w:bottom w:val="none" w:sz="0" w:space="0" w:color="auto"/>
                <w:right w:val="none" w:sz="0" w:space="0" w:color="auto"/>
              </w:divBdr>
            </w:div>
          </w:divsChild>
        </w:div>
        <w:div w:id="1695685967">
          <w:marLeft w:val="0"/>
          <w:marRight w:val="0"/>
          <w:marTop w:val="0"/>
          <w:marBottom w:val="240"/>
          <w:divBdr>
            <w:top w:val="single" w:sz="4" w:space="0" w:color="DDDDDD"/>
            <w:left w:val="single" w:sz="4" w:space="0" w:color="DDDDDD"/>
            <w:bottom w:val="single" w:sz="4" w:space="0" w:color="DDDDDD"/>
            <w:right w:val="single" w:sz="4" w:space="0" w:color="DDDDDD"/>
          </w:divBdr>
          <w:divsChild>
            <w:div w:id="492916787">
              <w:marLeft w:val="0"/>
              <w:marRight w:val="0"/>
              <w:marTop w:val="0"/>
              <w:marBottom w:val="0"/>
              <w:divBdr>
                <w:top w:val="none" w:sz="0" w:space="0" w:color="auto"/>
                <w:left w:val="none" w:sz="0" w:space="0" w:color="auto"/>
                <w:bottom w:val="none" w:sz="0" w:space="0" w:color="auto"/>
                <w:right w:val="none" w:sz="0" w:space="0" w:color="auto"/>
              </w:divBdr>
            </w:div>
          </w:divsChild>
        </w:div>
        <w:div w:id="1677149627">
          <w:marLeft w:val="0"/>
          <w:marRight w:val="0"/>
          <w:marTop w:val="0"/>
          <w:marBottom w:val="240"/>
          <w:divBdr>
            <w:top w:val="single" w:sz="4" w:space="0" w:color="DDDDDD"/>
            <w:left w:val="single" w:sz="4" w:space="0" w:color="DDDDDD"/>
            <w:bottom w:val="single" w:sz="4" w:space="0" w:color="DDDDDD"/>
            <w:right w:val="single" w:sz="4" w:space="0" w:color="DDDDDD"/>
          </w:divBdr>
          <w:divsChild>
            <w:div w:id="1611820856">
              <w:marLeft w:val="0"/>
              <w:marRight w:val="0"/>
              <w:marTop w:val="0"/>
              <w:marBottom w:val="0"/>
              <w:divBdr>
                <w:top w:val="none" w:sz="0" w:space="0" w:color="auto"/>
                <w:left w:val="none" w:sz="0" w:space="0" w:color="auto"/>
                <w:bottom w:val="none" w:sz="0" w:space="0" w:color="auto"/>
                <w:right w:val="none" w:sz="0" w:space="0" w:color="auto"/>
              </w:divBdr>
            </w:div>
          </w:divsChild>
        </w:div>
        <w:div w:id="1906794498">
          <w:marLeft w:val="0"/>
          <w:marRight w:val="0"/>
          <w:marTop w:val="0"/>
          <w:marBottom w:val="240"/>
          <w:divBdr>
            <w:top w:val="single" w:sz="4" w:space="0" w:color="DDDDDD"/>
            <w:left w:val="single" w:sz="4" w:space="0" w:color="DDDDDD"/>
            <w:bottom w:val="single" w:sz="4" w:space="0" w:color="DDDDDD"/>
            <w:right w:val="single" w:sz="4" w:space="0" w:color="DDDDDD"/>
          </w:divBdr>
          <w:divsChild>
            <w:div w:id="7928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Язев</dc:creator>
  <cp:lastModifiedBy>Пользователь</cp:lastModifiedBy>
  <cp:revision>3</cp:revision>
  <dcterms:created xsi:type="dcterms:W3CDTF">2020-07-20T05:35:00Z</dcterms:created>
  <dcterms:modified xsi:type="dcterms:W3CDTF">2020-08-27T09:18:00Z</dcterms:modified>
</cp:coreProperties>
</file>