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7" w:rsidRPr="00722D67" w:rsidRDefault="00C47C20" w:rsidP="00722D67">
      <w:pPr>
        <w:widowControl w:val="0"/>
        <w:jc w:val="center"/>
        <w:rPr>
          <w:b/>
        </w:rPr>
      </w:pPr>
      <w:r>
        <w:rPr>
          <w:b/>
          <w:lang w:val="en-US"/>
        </w:rPr>
        <w:t xml:space="preserve"> </w:t>
      </w:r>
      <w:r w:rsidR="008F2F16">
        <w:rPr>
          <w:b/>
        </w:rPr>
        <w:t xml:space="preserve">  </w:t>
      </w:r>
      <w:r w:rsidR="00A82A2A">
        <w:rPr>
          <w:b/>
        </w:rPr>
        <w:t xml:space="preserve"> </w:t>
      </w:r>
      <w:r w:rsidR="00F07EF4">
        <w:rPr>
          <w:b/>
        </w:rPr>
        <w:t>МАТЕМАТИКА (</w:t>
      </w:r>
      <w:r w:rsidR="00982427">
        <w:rPr>
          <w:b/>
        </w:rPr>
        <w:t>11</w:t>
      </w:r>
      <w:r w:rsidR="00722D67" w:rsidRPr="00722D67">
        <w:rPr>
          <w:b/>
        </w:rPr>
        <w:t xml:space="preserve"> класс)</w:t>
      </w:r>
    </w:p>
    <w:p w:rsidR="00722D67" w:rsidRDefault="001D4FF7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</w:p>
    <w:p w:rsidR="007A7154" w:rsidRPr="00722D67" w:rsidRDefault="007A7154" w:rsidP="00722D67">
      <w:pPr>
        <w:widowControl w:val="0"/>
        <w:jc w:val="center"/>
        <w:rPr>
          <w:b/>
        </w:rPr>
      </w:pPr>
      <w:r>
        <w:rPr>
          <w:b/>
        </w:rPr>
        <w:t>Вариант 1</w:t>
      </w:r>
    </w:p>
    <w:p w:rsidR="00BB5DD1" w:rsidRPr="006852A9" w:rsidRDefault="00722D67" w:rsidP="00722D67">
      <w:pPr>
        <w:tabs>
          <w:tab w:val="left" w:pos="5867"/>
        </w:tabs>
        <w:jc w:val="both"/>
        <w:rPr>
          <w:b/>
        </w:rPr>
      </w:pPr>
      <w:r w:rsidRPr="009130F2">
        <w:rPr>
          <w:b/>
        </w:rPr>
        <w:tab/>
      </w:r>
    </w:p>
    <w:p w:rsidR="00921FAC" w:rsidRPr="006852A9" w:rsidRDefault="00921FAC" w:rsidP="00722D67">
      <w:pPr>
        <w:tabs>
          <w:tab w:val="left" w:pos="5867"/>
        </w:tabs>
        <w:jc w:val="both"/>
        <w:rPr>
          <w:b/>
        </w:rPr>
      </w:pPr>
    </w:p>
    <w:p w:rsidR="004118F6" w:rsidRPr="004118F6" w:rsidRDefault="004118F6" w:rsidP="004118F6">
      <w:pPr>
        <w:numPr>
          <w:ilvl w:val="0"/>
          <w:numId w:val="2"/>
        </w:numPr>
        <w:spacing w:line="360" w:lineRule="auto"/>
        <w:jc w:val="both"/>
        <w:rPr>
          <w:rFonts w:eastAsiaTheme="minorEastAsia"/>
        </w:rPr>
      </w:pPr>
      <w:r w:rsidRPr="004118F6">
        <w:rPr>
          <w:rFonts w:eastAsiaTheme="minorEastAsia"/>
        </w:rPr>
        <w:t xml:space="preserve">Решите в целых числах уравнение </w:t>
      </w:r>
    </w:p>
    <w:p w:rsidR="00947258" w:rsidRPr="00947258" w:rsidRDefault="003C1479" w:rsidP="00947258">
      <w:pPr>
        <w:pStyle w:val="a7"/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z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r>
            <w:rPr>
              <w:rFonts w:ascii="Cambria Math" w:hAnsi="Cambria Math"/>
            </w:rPr>
            <m:t>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42y+33=0.</m:t>
          </m:r>
        </m:oMath>
      </m:oMathPara>
    </w:p>
    <w:p w:rsidR="00A82A2A" w:rsidRDefault="00A82A2A" w:rsidP="004118F6">
      <w:pPr>
        <w:jc w:val="center"/>
        <w:rPr>
          <w:rFonts w:eastAsiaTheme="minorEastAsia"/>
        </w:rPr>
      </w:pPr>
    </w:p>
    <w:p w:rsidR="00C042F6" w:rsidRPr="001D07F3" w:rsidRDefault="00C042F6" w:rsidP="00C042F6">
      <w:pPr>
        <w:ind w:left="709" w:hanging="283"/>
        <w:rPr>
          <w:b/>
        </w:rPr>
      </w:pPr>
      <w:r w:rsidRPr="001D07F3">
        <w:rPr>
          <w:b/>
        </w:rPr>
        <w:t>Ответ</w:t>
      </w:r>
      <w:proofErr w:type="gramStart"/>
      <w:r w:rsidRPr="001D07F3">
        <w:rPr>
          <w:b/>
        </w:rPr>
        <w:t>:</w:t>
      </w:r>
      <m:oMath>
        <m:r>
          <m:rPr>
            <m:sty m:val="bi"/>
          </m:rP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1;5;0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-1;5;0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1;1;0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-1;1;0</m:t>
            </m:r>
          </m:e>
        </m:d>
      </m:oMath>
      <w:r w:rsidR="00DC3608" w:rsidRPr="00DC3608">
        <w:rPr>
          <w:rFonts w:eastAsiaTheme="minorEastAsia"/>
          <w:b/>
        </w:rPr>
        <w:t>.</w:t>
      </w:r>
      <w:proofErr w:type="gramEnd"/>
    </w:p>
    <w:p w:rsidR="00C042F6" w:rsidRPr="001D07F3" w:rsidRDefault="00C042F6" w:rsidP="00C042F6">
      <w:pPr>
        <w:ind w:left="709" w:hanging="283"/>
        <w:rPr>
          <w:b/>
        </w:rPr>
      </w:pPr>
    </w:p>
    <w:p w:rsidR="00C042F6" w:rsidRPr="00C47C20" w:rsidRDefault="00C042F6" w:rsidP="00C042F6">
      <w:pPr>
        <w:ind w:left="709" w:hanging="283"/>
      </w:pPr>
      <w:r w:rsidRPr="001D07F3">
        <w:rPr>
          <w:b/>
        </w:rPr>
        <w:t xml:space="preserve">Решение: </w:t>
      </w:r>
      <w:r w:rsidR="00A82A2A">
        <w:t>Преобразуем уравнение к виду</w:t>
      </w:r>
      <w:r w:rsidRPr="001D07F3">
        <w:t>:</w:t>
      </w:r>
    </w:p>
    <w:p w:rsidR="00947258" w:rsidRDefault="003C1479" w:rsidP="00947258">
      <w:pPr>
        <w:jc w:val="center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z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+</m:t>
          </m:r>
          <m:r>
            <w:rPr>
              <w:rFonts w:ascii="Cambria Math" w:hAnsi="Cambria Math"/>
            </w:rPr>
            <m:t>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/>
            </w:rPr>
            <m:t>=30.</m:t>
          </m:r>
        </m:oMath>
      </m:oMathPara>
    </w:p>
    <w:p w:rsidR="00947258" w:rsidRDefault="00947258" w:rsidP="00947258">
      <w:pPr>
        <w:ind w:left="709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Возможны</w:t>
      </w:r>
      <w:proofErr w:type="gramEnd"/>
      <w:r>
        <w:rPr>
          <w:rFonts w:eastAsiaTheme="minorEastAsia"/>
        </w:rPr>
        <w:t xml:space="preserve"> 3 случая:</w:t>
      </w:r>
    </w:p>
    <w:p w:rsidR="00947258" w:rsidRDefault="003C1479" w:rsidP="000E6B76">
      <w:pPr>
        <w:pStyle w:val="a7"/>
        <w:numPr>
          <w:ilvl w:val="0"/>
          <w:numId w:val="12"/>
        </w:num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y-3</m:t>
            </m:r>
          </m:e>
        </m:d>
        <m:r>
          <w:rPr>
            <w:rFonts w:ascii="Cambria Math" w:eastAsiaTheme="minorEastAsia" w:hAnsi="Cambria Math"/>
          </w:rPr>
          <m:t xml:space="preserve">=0,   2)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y-3</m:t>
            </m:r>
          </m:e>
        </m:d>
        <m:r>
          <w:rPr>
            <w:rFonts w:ascii="Cambria Math" w:eastAsiaTheme="minorEastAsia" w:hAnsi="Cambria Math"/>
          </w:rPr>
          <m:t xml:space="preserve">=1,  3)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y-3</m:t>
            </m:r>
          </m:e>
        </m:d>
        <m:r>
          <w:rPr>
            <w:rFonts w:ascii="Cambria Math" w:eastAsiaTheme="minorEastAsia" w:hAnsi="Cambria Math"/>
          </w:rPr>
          <m:t>=2</m:t>
        </m:r>
      </m:oMath>
    </w:p>
    <w:p w:rsidR="00947258" w:rsidRDefault="00947258" w:rsidP="000E6B76">
      <w:pPr>
        <w:ind w:left="709"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В первом случае получим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=30</m:t>
        </m:r>
      </m:oMath>
      <w:r>
        <w:rPr>
          <w:rFonts w:eastAsiaTheme="minorEastAsia"/>
        </w:rPr>
        <w:t xml:space="preserve">. Решая его как квадратное относительно </w:t>
      </w:r>
      <m:oMath>
        <m:r>
          <w:rPr>
            <w:rFonts w:ascii="Cambria Math" w:eastAsiaTheme="minorEastAsia" w:hAnsi="Cambria Math"/>
          </w:rPr>
          <m:t>x</m:t>
        </m:r>
      </m:oMath>
      <w:r w:rsidR="00F74B5E" w:rsidRPr="00F74B5E">
        <w:rPr>
          <w:rFonts w:eastAsiaTheme="minorEastAsia"/>
        </w:rPr>
        <w:t xml:space="preserve">, </w:t>
      </w:r>
      <w:r w:rsidR="00F74B5E">
        <w:rPr>
          <w:rFonts w:eastAsiaTheme="minorEastAsia"/>
        </w:rPr>
        <w:t xml:space="preserve">получим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=31.</m:t>
        </m:r>
      </m:oMath>
      <w:r w:rsidR="00F74B5E" w:rsidRPr="00F74B5E">
        <w:rPr>
          <w:rFonts w:eastAsiaTheme="minorEastAsia"/>
        </w:rPr>
        <w:t xml:space="preserve"> </w:t>
      </w:r>
      <w:r w:rsidR="00F74B5E">
        <w:rPr>
          <w:rFonts w:eastAsiaTheme="minorEastAsia"/>
        </w:rPr>
        <w:t xml:space="preserve">Перебирая положительные множители </w:t>
      </w:r>
      <w:r w:rsidR="00DC3608">
        <w:rPr>
          <w:rFonts w:eastAsiaTheme="minorEastAsia"/>
        </w:rPr>
        <w:t xml:space="preserve">числа </w:t>
      </w:r>
      <w:r w:rsidR="00F74B5E">
        <w:rPr>
          <w:rFonts w:eastAsiaTheme="minorEastAsia"/>
        </w:rPr>
        <w:t>31, приходим к выводу, что решений в целых числах нет.</w:t>
      </w:r>
    </w:p>
    <w:p w:rsidR="00F74B5E" w:rsidRPr="00F74B5E" w:rsidRDefault="00F74B5E" w:rsidP="000E6B76">
      <w:pPr>
        <w:ind w:left="709"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Во втором  случае получим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=23</m:t>
        </m:r>
      </m:oMath>
      <w:r>
        <w:rPr>
          <w:rFonts w:eastAsiaTheme="minorEastAsia"/>
        </w:rPr>
        <w:t xml:space="preserve">. Решая его как квадратное относительно </w:t>
      </w:r>
      <m:oMath>
        <m:r>
          <w:rPr>
            <w:rFonts w:ascii="Cambria Math" w:eastAsiaTheme="minorEastAsia" w:hAnsi="Cambria Math"/>
          </w:rPr>
          <m:t>x</m:t>
        </m:r>
      </m:oMath>
      <w:r w:rsidRPr="00F74B5E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получим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=24.</m:t>
        </m:r>
      </m:oMath>
      <w:r w:rsidRPr="00F74B5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Перебирая положительные множители </w:t>
      </w:r>
      <w:r w:rsidR="00DC3608">
        <w:rPr>
          <w:rFonts w:eastAsiaTheme="minorEastAsia"/>
        </w:rPr>
        <w:t xml:space="preserve">числа </w:t>
      </w:r>
      <w:r>
        <w:rPr>
          <w:rFonts w:eastAsiaTheme="minorEastAsia"/>
        </w:rPr>
        <w:t>24, приходим к выводу, что решений в целых числах нет.</w:t>
      </w:r>
    </w:p>
    <w:p w:rsidR="00DC3608" w:rsidRDefault="000E6B76" w:rsidP="000E6B76">
      <w:pPr>
        <w:ind w:left="709" w:firstLine="708"/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="00DC3608">
        <w:rPr>
          <w:rFonts w:eastAsiaTheme="minorEastAsia"/>
        </w:rPr>
        <w:t xml:space="preserve"> третьем  случае получим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=2</m:t>
        </m:r>
      </m:oMath>
      <w:r w:rsidR="00DC3608">
        <w:rPr>
          <w:rFonts w:eastAsiaTheme="minorEastAsia"/>
        </w:rPr>
        <w:t xml:space="preserve">. Решая его как квадратное относительно </w:t>
      </w:r>
      <m:oMath>
        <m:r>
          <w:rPr>
            <w:rFonts w:ascii="Cambria Math" w:eastAsiaTheme="minorEastAsia" w:hAnsi="Cambria Math"/>
          </w:rPr>
          <m:t>x</m:t>
        </m:r>
      </m:oMath>
      <w:r w:rsidR="00DC3608" w:rsidRPr="00F74B5E">
        <w:rPr>
          <w:rFonts w:eastAsiaTheme="minorEastAsia"/>
        </w:rPr>
        <w:t xml:space="preserve">, </w:t>
      </w:r>
      <w:r w:rsidR="00DC3608">
        <w:rPr>
          <w:rFonts w:eastAsiaTheme="minorEastAsia"/>
        </w:rPr>
        <w:t xml:space="preserve">получим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=3.</m:t>
        </m:r>
      </m:oMath>
      <w:r w:rsidR="00DC3608" w:rsidRPr="00F74B5E">
        <w:rPr>
          <w:rFonts w:eastAsiaTheme="minorEastAsia"/>
        </w:rPr>
        <w:t xml:space="preserve"> </w:t>
      </w:r>
      <w:r w:rsidR="00DC3608">
        <w:rPr>
          <w:rFonts w:eastAsiaTheme="minorEastAsia"/>
        </w:rPr>
        <w:t>Перебирая положительные множители числа 3, приходим к решениям:</w:t>
      </w:r>
    </w:p>
    <w:p w:rsidR="00DC3608" w:rsidRPr="00DC3608" w:rsidRDefault="000E6B76" w:rsidP="000E6B76">
      <w:pPr>
        <w:pStyle w:val="a7"/>
        <w:ind w:left="709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1) x=1, z=0</m:t>
        </m:r>
      </m:oMath>
      <w:r w:rsidR="00DC3608" w:rsidRPr="00431EAB">
        <w:rPr>
          <w:rFonts w:eastAsiaTheme="minorEastAsia"/>
        </w:rPr>
        <w:t xml:space="preserve">; </w:t>
      </w:r>
      <w:r w:rsidRPr="00431EAB">
        <w:rPr>
          <w:rFonts w:eastAsiaTheme="minorEastAsia"/>
        </w:rPr>
        <w:t xml:space="preserve">   </w:t>
      </w:r>
      <w:r w:rsidR="00DC3608" w:rsidRPr="00431EAB">
        <w:rPr>
          <w:rFonts w:eastAsiaTheme="minorEastAsia"/>
        </w:rPr>
        <w:t xml:space="preserve">2) </w:t>
      </w:r>
      <m:oMath>
        <m:r>
          <w:rPr>
            <w:rFonts w:ascii="Cambria Math" w:eastAsiaTheme="minorEastAsia" w:hAnsi="Cambria Math"/>
          </w:rPr>
          <m:t>x=-1, z=0</m:t>
        </m:r>
      </m:oMath>
      <w:r w:rsidR="00DC3608" w:rsidRPr="00431EAB">
        <w:rPr>
          <w:rFonts w:eastAsiaTheme="minorEastAsia"/>
        </w:rPr>
        <w:t>.</w:t>
      </w:r>
    </w:p>
    <w:p w:rsidR="00DC3608" w:rsidRPr="00C47C20" w:rsidRDefault="00DC3608" w:rsidP="000E6B76">
      <w:pPr>
        <w:ind w:left="709"/>
        <w:jc w:val="both"/>
        <w:rPr>
          <w:rFonts w:eastAsiaTheme="minorEastAsia"/>
        </w:rPr>
      </w:pPr>
      <w:r>
        <w:rPr>
          <w:rFonts w:eastAsiaTheme="minorEastAsia"/>
        </w:rPr>
        <w:t xml:space="preserve">Вспоминаем, что в этом случае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y-3</m:t>
            </m:r>
          </m:e>
        </m:d>
        <m:r>
          <w:rPr>
            <w:rFonts w:ascii="Cambria Math" w:eastAsiaTheme="minorEastAsia" w:hAnsi="Cambria Math"/>
          </w:rPr>
          <m:t xml:space="preserve">=2, </m:t>
        </m:r>
        <w:proofErr w:type="gramStart"/>
        <m:r>
          <w:rPr>
            <w:rFonts w:ascii="Cambria Math" w:eastAsiaTheme="minorEastAsia" w:hAnsi="Cambria Math"/>
          </w:rPr>
          <m:t>а</m:t>
        </m:r>
        <w:proofErr w:type="gramEnd"/>
        <m:r>
          <w:rPr>
            <w:rFonts w:ascii="Cambria Math" w:eastAsiaTheme="minorEastAsia" w:hAnsi="Cambria Math"/>
          </w:rPr>
          <m:t xml:space="preserve"> следовательно, 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 xml:space="preserve">=5, 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=1.</m:t>
        </m:r>
      </m:oMath>
    </w:p>
    <w:p w:rsidR="00DC3608" w:rsidRPr="00DC3608" w:rsidRDefault="00DC3608" w:rsidP="000E6B76">
      <w:pPr>
        <w:ind w:left="709"/>
        <w:jc w:val="both"/>
        <w:rPr>
          <w:rFonts w:eastAsiaTheme="minorEastAsia"/>
          <w:i/>
        </w:rPr>
      </w:pPr>
      <w:r w:rsidRPr="00C47C20">
        <w:rPr>
          <w:rFonts w:eastAsiaTheme="minorEastAsia"/>
        </w:rPr>
        <w:tab/>
      </w:r>
      <w:r>
        <w:rPr>
          <w:rFonts w:eastAsiaTheme="minorEastAsia"/>
        </w:rPr>
        <w:t xml:space="preserve">Таким образом, получаем 4 решения: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1;5;0</m:t>
            </m:r>
          </m:e>
        </m:d>
        <m: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-1;5;0</m:t>
            </m:r>
          </m:e>
        </m:d>
        <m: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1;1;0</m:t>
            </m:r>
          </m:e>
        </m:d>
        <m: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-1;1;0</m:t>
            </m:r>
          </m:e>
        </m:d>
      </m:oMath>
      <w:r>
        <w:rPr>
          <w:rFonts w:eastAsiaTheme="minorEastAsia"/>
        </w:rPr>
        <w:t>.</w:t>
      </w:r>
    </w:p>
    <w:p w:rsidR="00DC3608" w:rsidRPr="00F74B5E" w:rsidRDefault="00DC3608" w:rsidP="00DC3608">
      <w:pPr>
        <w:ind w:firstLine="708"/>
        <w:jc w:val="both"/>
        <w:rPr>
          <w:rFonts w:eastAsiaTheme="minorEastAsia"/>
        </w:rPr>
      </w:pPr>
    </w:p>
    <w:p w:rsidR="004949BB" w:rsidRPr="00B92F36" w:rsidRDefault="004949BB" w:rsidP="00DC3608">
      <w:pPr>
        <w:rPr>
          <w:b/>
          <w:sz w:val="20"/>
          <w:szCs w:val="20"/>
          <w:lang w:val="en-US"/>
        </w:rPr>
      </w:pPr>
    </w:p>
    <w:p w:rsidR="004118F6" w:rsidRPr="00A463CA" w:rsidRDefault="004118F6" w:rsidP="004118F6">
      <w:pPr>
        <w:numPr>
          <w:ilvl w:val="0"/>
          <w:numId w:val="2"/>
        </w:numPr>
        <w:ind w:left="714" w:hanging="357"/>
        <w:jc w:val="both"/>
        <w:rPr>
          <w:b/>
          <w:sz w:val="20"/>
          <w:szCs w:val="20"/>
        </w:rPr>
      </w:pPr>
      <w:r w:rsidRPr="004118F6">
        <w:rPr>
          <w:rFonts w:eastAsiaTheme="minorEastAsia"/>
        </w:rPr>
        <w:t xml:space="preserve">Найдите количество корней уравнения: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  2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g</m:t>
                </m:r>
                <m:r>
                  <w:rPr>
                    <w:rFonts w:ascii="Cambria Math" w:eastAsiaTheme="minorEastAsia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-2023)</m:t>
                </m:r>
              </m:e>
            </m:func>
          </m:sup>
        </m:sSup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lg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-2022</m:t>
                </m:r>
              </m:sup>
            </m:sSup>
          </m:e>
        </m:func>
        <m:r>
          <w:rPr>
            <w:rFonts w:ascii="Cambria Math" w:eastAsiaTheme="minorEastAsia" w:hAnsi="Cambria Math"/>
          </w:rPr>
          <m:t>=0.</m:t>
        </m:r>
      </m:oMath>
    </w:p>
    <w:p w:rsidR="00A463CA" w:rsidRPr="000E6B76" w:rsidRDefault="000E6B76" w:rsidP="000E6B76">
      <w:pPr>
        <w:rPr>
          <w:b/>
        </w:rPr>
      </w:pPr>
      <w:r w:rsidRPr="000E6B76">
        <w:rPr>
          <w:b/>
        </w:rPr>
        <w:t xml:space="preserve">      </w:t>
      </w:r>
      <w:r w:rsidR="00A463CA" w:rsidRPr="000E6B76">
        <w:rPr>
          <w:b/>
        </w:rPr>
        <w:t>Ответ: 4 корня</w:t>
      </w:r>
      <w:r w:rsidR="00A463CA" w:rsidRPr="000E6B76">
        <w:rPr>
          <w:rFonts w:eastAsiaTheme="minorEastAsia"/>
          <w:b/>
        </w:rPr>
        <w:t>.</w:t>
      </w:r>
    </w:p>
    <w:p w:rsidR="00A463CA" w:rsidRPr="00A463CA" w:rsidRDefault="00A463CA" w:rsidP="00A463CA">
      <w:pPr>
        <w:pStyle w:val="a7"/>
        <w:rPr>
          <w:b/>
        </w:rPr>
      </w:pPr>
    </w:p>
    <w:p w:rsidR="00A463CA" w:rsidRDefault="000E6B76" w:rsidP="000E6B76">
      <w:pPr>
        <w:jc w:val="both"/>
      </w:pPr>
      <w:r w:rsidRPr="000E6B76">
        <w:rPr>
          <w:b/>
        </w:rPr>
        <w:t xml:space="preserve">      </w:t>
      </w:r>
      <w:r w:rsidR="00A463CA" w:rsidRPr="000E6B76">
        <w:rPr>
          <w:b/>
        </w:rPr>
        <w:t>Решение:</w:t>
      </w:r>
      <w:r w:rsidR="00A463CA">
        <w:t xml:space="preserve"> Используя свойство логарифмов, перепишем уравнения в следующем виде</w:t>
      </w:r>
    </w:p>
    <w:p w:rsidR="00A463CA" w:rsidRDefault="003C1479" w:rsidP="00A463CA">
      <w:pPr>
        <w:pStyle w:val="a7"/>
        <w:jc w:val="both"/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-2023)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g2</m:t>
                  </m:r>
                </m:e>
              </m:func>
            </m:sup>
          </m:sSup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-2022</m:t>
                  </m:r>
                </m:sup>
              </m:sSup>
            </m:e>
          </m:func>
          <m:r>
            <w:rPr>
              <w:rFonts w:ascii="Cambria Math" w:eastAsiaTheme="minorEastAsia" w:hAnsi="Cambria Math"/>
            </w:rPr>
            <m:t>=0.</m:t>
          </m:r>
        </m:oMath>
      </m:oMathPara>
    </w:p>
    <w:p w:rsidR="00A463CA" w:rsidRPr="00A463CA" w:rsidRDefault="00A463CA" w:rsidP="00A463CA">
      <w:pPr>
        <w:pStyle w:val="a7"/>
        <w:jc w:val="both"/>
      </w:pPr>
      <w:r>
        <w:t xml:space="preserve">Введем обозначения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-2023</m:t>
        </m:r>
      </m:oMath>
      <w:r w:rsidRPr="00A463CA">
        <w:t xml:space="preserve">,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g2</m:t>
            </m:r>
          </m:e>
        </m:func>
      </m:oMath>
      <w:r w:rsidRPr="00A463CA">
        <w:t>,</w:t>
      </w:r>
      <w:r>
        <w:t xml:space="preserve"> </w:t>
      </w:r>
      <w:r w:rsidRPr="00A463CA">
        <w:t xml:space="preserve"> </w:t>
      </w:r>
      <w:r>
        <w:t xml:space="preserve">при этом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&gt;0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Тогда </w:t>
      </w:r>
    </w:p>
    <w:p w:rsidR="00A463CA" w:rsidRDefault="003C1479" w:rsidP="00A463CA">
      <w:pPr>
        <w:pStyle w:val="a7"/>
        <w:jc w:val="both"/>
        <w:rPr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+1</m:t>
              </m:r>
            </m:e>
          </m:d>
          <m: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A463CA" w:rsidRDefault="00A463CA" w:rsidP="00A463CA">
      <w:pPr>
        <w:pStyle w:val="a7"/>
        <w:jc w:val="both"/>
      </w:pPr>
      <w:r w:rsidRPr="00A463CA">
        <w:t>Пусть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a</m:t>
            </m:r>
          </m:sup>
        </m:sSup>
      </m:oMath>
      <w:r w:rsidR="00AC6A2B" w:rsidRPr="00AC6A2B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.</m:t>
        </m:r>
      </m:oMath>
      <w:r w:rsidR="00AC6A2B" w:rsidRPr="00AC6A2B">
        <w:t xml:space="preserve"> </w:t>
      </w:r>
    </w:p>
    <w:p w:rsidR="00AC6A2B" w:rsidRPr="00666A93" w:rsidRDefault="00AC6A2B" w:rsidP="00AC6A2B">
      <w:pPr>
        <w:pStyle w:val="a7"/>
        <w:jc w:val="both"/>
      </w:pPr>
      <w:proofErr w:type="gramStart"/>
      <w:r>
        <w:t xml:space="preserve">Так как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 xml:space="preserve">1,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 , причем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1=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g10</m:t>
            </m:r>
          </m:e>
        </m:func>
        <m:r>
          <w:rPr>
            <w:rFonts w:ascii="Cambria Math" w:eastAsiaTheme="minorEastAsia" w:hAnsi="Cambria Math"/>
          </w:rPr>
          <m:t xml:space="preserve"> &gt;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g4=2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g2</m:t>
                </m:r>
              </m:e>
            </m:func>
            <m:r>
              <w:rPr>
                <w:rFonts w:ascii="Cambria Math" w:eastAsiaTheme="minorEastAsia" w:hAnsi="Cambria Math"/>
              </w:rPr>
              <m:t>=2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func>
      </m:oMath>
      <w:r>
        <w:t xml:space="preserve"> и учитывая монотонность и выпуклость функций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 w:rsidRPr="00AC6A2B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>
        <w:t xml:space="preserve"> для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</m:t>
            </m:r>
          </m:e>
        </m:d>
        <m:r>
          <w:rPr>
            <w:rFonts w:ascii="Cambria Math" w:hAnsi="Cambria Math"/>
          </w:rPr>
          <m:t xml:space="preserve">, </m:t>
        </m:r>
      </m:oMath>
      <w:r>
        <w:t>получаем, что уравнение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 </m:t>
            </m:r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a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 </m:t>
        </m:r>
      </m:oMath>
      <w:r>
        <w:t xml:space="preserve">имеет два корня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, один из которых</w:t>
      </w:r>
      <w:r w:rsidR="00666A93">
        <w:t xml:space="preserve">, например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меньше единицы,</w:t>
      </w:r>
      <w:r w:rsidR="00666A93">
        <w:t xml:space="preserve"> но больше нуля, а</w:t>
      </w:r>
      <w:r>
        <w:t xml:space="preserve"> другой </w:t>
      </w:r>
      <w:r w:rsidR="00666A93">
        <w:t xml:space="preserve">корень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666A93">
        <w:t xml:space="preserve">будет </w:t>
      </w:r>
      <w:r>
        <w:t>больше единицы.</w:t>
      </w:r>
      <w:proofErr w:type="gramEnd"/>
      <w:r w:rsidR="00666A93" w:rsidRPr="00666A93">
        <w:t xml:space="preserve"> </w:t>
      </w:r>
      <w:r w:rsidR="00666A93">
        <w:t xml:space="preserve">Тогда, вспоминая замену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-2023</m:t>
        </m:r>
      </m:oMath>
      <w:r w:rsidR="00666A93">
        <w:t xml:space="preserve">  и возвращаясь к исходной  переменной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666A93">
        <w:t xml:space="preserve">, приходим к выводу, что исходное уравнение будет иметь 4 корня: </w:t>
      </w:r>
      <m:oMath>
        <m:r>
          <w:rPr>
            <w:rFonts w:ascii="Cambria Math" w:hAnsi="Cambria Math"/>
          </w:rPr>
          <m:t>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+2023</m:t>
            </m:r>
          </m:e>
        </m:rad>
        <m:r>
          <w:rPr>
            <w:rFonts w:ascii="Cambria Math" w:hAnsi="Cambria Math"/>
          </w:rPr>
          <m:t>,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+2023</m:t>
            </m:r>
          </m:e>
        </m:rad>
      </m:oMath>
      <w:r w:rsidR="00666A93">
        <w:t xml:space="preserve"> .</w:t>
      </w:r>
    </w:p>
    <w:p w:rsidR="00AC6A2B" w:rsidRPr="00AC6A2B" w:rsidRDefault="00AC6A2B" w:rsidP="00A463CA">
      <w:pPr>
        <w:pStyle w:val="a7"/>
        <w:jc w:val="both"/>
        <w:rPr>
          <w:i/>
        </w:rPr>
      </w:pPr>
    </w:p>
    <w:p w:rsidR="00B53633" w:rsidRPr="00431EAB" w:rsidRDefault="00B53633" w:rsidP="000E6B76">
      <w:pPr>
        <w:rPr>
          <w:b/>
          <w:sz w:val="20"/>
          <w:szCs w:val="20"/>
        </w:rPr>
      </w:pPr>
    </w:p>
    <w:p w:rsidR="004118F6" w:rsidRPr="004118F6" w:rsidRDefault="004118F6" w:rsidP="004118F6">
      <w:pPr>
        <w:pStyle w:val="a7"/>
        <w:numPr>
          <w:ilvl w:val="0"/>
          <w:numId w:val="2"/>
        </w:numPr>
        <w:spacing w:line="360" w:lineRule="auto"/>
        <w:jc w:val="both"/>
      </w:pPr>
      <w:r w:rsidRPr="00CB0951">
        <w:t xml:space="preserve">Докажите, что для любых </w:t>
      </w:r>
      <w:r>
        <w:t>по</w:t>
      </w:r>
      <w:r w:rsidRPr="00CB0951">
        <w:t xml:space="preserve">ложительных чисел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/>
          </w:rPr>
          <m:t>a,  b,  c</m:t>
        </m:r>
      </m:oMath>
      <w:r w:rsidRPr="00CB0951">
        <w:t xml:space="preserve">   выполняется неравенство </w:t>
      </w:r>
    </w:p>
    <w:p w:rsidR="004118F6" w:rsidRDefault="003C1479" w:rsidP="004118F6">
      <w:pPr>
        <w:pStyle w:val="a7"/>
        <w:spacing w:line="360" w:lineRule="auto"/>
        <w:jc w:val="center"/>
        <w:rPr>
          <w:i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3(b+c)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2b</m:t>
              </m:r>
            </m:num>
            <m:den>
              <m:r>
                <w:rPr>
                  <w:rFonts w:ascii="Cambria Math" w:hAnsi="Cambria Math"/>
                </w:rPr>
                <m:t>3(a+c)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2c</m:t>
              </m:r>
            </m:num>
            <m:den>
              <m:r>
                <w:rPr>
                  <w:rFonts w:ascii="Cambria Math" w:hAnsi="Cambria Math"/>
                </w:rPr>
                <m:t>3(a+b)</m:t>
              </m:r>
            </m:den>
          </m:f>
          <m:r>
            <w:rPr>
              <w:rFonts w:ascii="Cambria Math" w:hAnsi="Cambria Math"/>
            </w:rPr>
            <m:t>≥1.</m:t>
          </m:r>
        </m:oMath>
      </m:oMathPara>
    </w:p>
    <w:p w:rsidR="00367C9A" w:rsidRPr="000B0113" w:rsidRDefault="000E6B76" w:rsidP="00367C9A">
      <w:pPr>
        <w:jc w:val="both"/>
        <w:rPr>
          <w:rFonts w:eastAsiaTheme="minorEastAsia"/>
        </w:rPr>
      </w:pPr>
      <w:r w:rsidRPr="000E6B76">
        <w:rPr>
          <w:rFonts w:eastAsiaTheme="minorEastAsia"/>
          <w:b/>
        </w:rPr>
        <w:t xml:space="preserve">        </w:t>
      </w:r>
      <w:r w:rsidR="00367C9A" w:rsidRPr="00A53243">
        <w:rPr>
          <w:rFonts w:eastAsiaTheme="minorEastAsia"/>
          <w:b/>
        </w:rPr>
        <w:t>Доказательство:</w:t>
      </w:r>
      <w:r w:rsidR="00367C9A">
        <w:rPr>
          <w:rFonts w:eastAsiaTheme="minorEastAsia"/>
          <w:b/>
        </w:rPr>
        <w:t xml:space="preserve">   </w:t>
      </w:r>
      <w:r w:rsidR="00367C9A" w:rsidRPr="00A53243">
        <w:rPr>
          <w:rFonts w:eastAsiaTheme="minorEastAsia"/>
          <w:b/>
        </w:rPr>
        <w:t xml:space="preserve"> </w:t>
      </w:r>
      <w:r w:rsidR="00367C9A" w:rsidRPr="000B0113">
        <w:rPr>
          <w:rFonts w:eastAsiaTheme="minorEastAsia"/>
        </w:rPr>
        <w:t>Приба</w:t>
      </w:r>
      <w:r w:rsidR="00367C9A">
        <w:rPr>
          <w:rFonts w:eastAsiaTheme="minorEastAsia"/>
        </w:rPr>
        <w:t>вив к обеим частям неравенства число 2</w:t>
      </w:r>
      <w:r w:rsidR="00367C9A" w:rsidRPr="000B0113">
        <w:rPr>
          <w:rFonts w:eastAsiaTheme="minorEastAsia"/>
        </w:rPr>
        <w:t>, получим</w:t>
      </w:r>
    </w:p>
    <w:p w:rsidR="00367C9A" w:rsidRPr="000B0113" w:rsidRDefault="003C1479" w:rsidP="00367C9A">
      <w:pPr>
        <w:pStyle w:val="a7"/>
        <w:spacing w:line="360" w:lineRule="auto"/>
        <w:jc w:val="center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3(b+c)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2b</m:t>
                  </m:r>
                </m:num>
                <m:den>
                  <m:r>
                    <w:rPr>
                      <w:rFonts w:ascii="Cambria Math" w:hAnsi="Cambria Math"/>
                    </w:rPr>
                    <m:t>3(a+c)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2c</m:t>
                  </m:r>
                </m:num>
                <m:den>
                  <m:r>
                    <w:rPr>
                      <w:rFonts w:ascii="Cambria Math" w:hAnsi="Cambria Math"/>
                    </w:rPr>
                    <m:t>3(a+b)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≥3.</m:t>
          </m:r>
        </m:oMath>
      </m:oMathPara>
    </w:p>
    <w:p w:rsidR="00367C9A" w:rsidRPr="000B0113" w:rsidRDefault="00367C9A" w:rsidP="00367C9A">
      <w:pPr>
        <w:pStyle w:val="a7"/>
        <w:spacing w:line="360" w:lineRule="auto"/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a+b+c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b+c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a+c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a+b</m:t>
                  </m:r>
                </m:den>
              </m:f>
            </m:e>
          </m:d>
          <m:r>
            <w:rPr>
              <w:rFonts w:ascii="Cambria Math" w:hAnsi="Cambria Math"/>
            </w:rPr>
            <m:t>≥9.</m:t>
          </m:r>
        </m:oMath>
      </m:oMathPara>
    </w:p>
    <w:p w:rsidR="00367C9A" w:rsidRPr="000B0113" w:rsidRDefault="003C1479" w:rsidP="00367C9A">
      <w:pPr>
        <w:pStyle w:val="a7"/>
        <w:spacing w:line="360" w:lineRule="auto"/>
        <w:jc w:val="center"/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b+c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a+c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a+b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b+c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a+c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a+b</m:t>
                  </m:r>
                </m:den>
              </m:f>
            </m:e>
          </m:d>
          <m:r>
            <w:rPr>
              <w:rFonts w:ascii="Cambria Math" w:hAnsi="Cambria Math"/>
            </w:rPr>
            <m:t>≥9.</m:t>
          </m:r>
        </m:oMath>
      </m:oMathPara>
    </w:p>
    <w:p w:rsidR="00367C9A" w:rsidRDefault="00367C9A" w:rsidP="00367C9A">
      <w:pPr>
        <w:spacing w:line="360" w:lineRule="auto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Используя, неравенство о </w:t>
      </w:r>
      <w:proofErr w:type="gramStart"/>
      <w:r>
        <w:rPr>
          <w:rFonts w:eastAsiaTheme="minorEastAsia"/>
        </w:rPr>
        <w:t>средних</w:t>
      </w:r>
      <w:proofErr w:type="gramEnd"/>
      <w:r>
        <w:rPr>
          <w:rFonts w:eastAsiaTheme="minorEastAsia"/>
        </w:rPr>
        <w:t xml:space="preserve"> </w:t>
      </w:r>
    </w:p>
    <w:p w:rsidR="00367C9A" w:rsidRPr="00367C9A" w:rsidRDefault="00367C9A" w:rsidP="00367C9A">
      <w:pPr>
        <w:spacing w:line="360" w:lineRule="auto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/>
                    </w:rPr>
                    <m:t>≥3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</m:d>
                    </m:e>
                  </m:rad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b+c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a+c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a+b</m:t>
                      </m:r>
                    </m:den>
                  </m:f>
                  <m:r>
                    <w:rPr>
                      <w:rFonts w:ascii="Cambria Math" w:hAnsi="Cambria Math"/>
                    </w:rPr>
                    <m:t>≥3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b+c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a+c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a+b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,</m:t>
                      </m:r>
                    </m:e>
                  </m:rad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eqArr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367C9A" w:rsidRPr="00367C9A" w:rsidRDefault="00367C9A" w:rsidP="00367C9A">
      <w:pPr>
        <w:spacing w:line="36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>получим</w:t>
      </w:r>
    </w:p>
    <w:p w:rsidR="00367C9A" w:rsidRPr="000E6B76" w:rsidRDefault="003C1479" w:rsidP="000E6B76">
      <w:pPr>
        <w:pStyle w:val="a7"/>
        <w:spacing w:line="360" w:lineRule="auto"/>
        <w:ind w:left="-426" w:right="-568" w:hanging="284"/>
        <w:jc w:val="center"/>
        <w:rPr>
          <w:rFonts w:eastAsiaTheme="minorEastAsia"/>
          <w:i/>
          <w:sz w:val="20"/>
          <w:szCs w:val="20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b+c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a+c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a+b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b+c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a+c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a+b</m:t>
                  </m:r>
                </m:den>
              </m:f>
            </m:e>
          </m:d>
          <m:r>
            <w:rPr>
              <w:rFonts w:ascii="Cambria Math" w:hAnsi="Cambria Math"/>
              <w:sz w:val="20"/>
              <w:szCs w:val="20"/>
            </w:rPr>
            <m:t>≥3</m:t>
          </m:r>
          <m:rad>
            <m:rad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deg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b+c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a+c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a+b</m:t>
                  </m:r>
                </m:e>
              </m:d>
            </m:e>
          </m:rad>
          <m:r>
            <w:rPr>
              <w:rFonts w:ascii="Cambria Math" w:hAnsi="Cambria Math"/>
              <w:sz w:val="20"/>
              <w:szCs w:val="20"/>
            </w:rPr>
            <m:t>∙3</m:t>
          </m:r>
          <m:rad>
            <m:ra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b+c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a+c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a+b</m:t>
                  </m:r>
                </m:den>
              </m:f>
            </m:e>
          </m:rad>
          <m:r>
            <w:rPr>
              <w:rFonts w:ascii="Cambria Math" w:hAnsi="Cambria Math"/>
              <w:sz w:val="20"/>
              <w:szCs w:val="20"/>
            </w:rPr>
            <m:t>=9.</m:t>
          </m:r>
        </m:oMath>
      </m:oMathPara>
    </w:p>
    <w:p w:rsidR="00BB5DD1" w:rsidRPr="00644EE8" w:rsidRDefault="00BB5DD1" w:rsidP="00644EE8">
      <w:pPr>
        <w:spacing w:line="360" w:lineRule="auto"/>
        <w:ind w:left="720"/>
        <w:rPr>
          <w:b/>
          <w:sz w:val="20"/>
          <w:szCs w:val="20"/>
          <w:lang w:val="en-US"/>
        </w:rPr>
      </w:pPr>
    </w:p>
    <w:p w:rsidR="004118F6" w:rsidRPr="00862A48" w:rsidRDefault="004118F6" w:rsidP="000E6B76">
      <w:pPr>
        <w:pStyle w:val="a7"/>
        <w:numPr>
          <w:ilvl w:val="0"/>
          <w:numId w:val="2"/>
        </w:numPr>
        <w:jc w:val="both"/>
        <w:rPr>
          <w:b/>
        </w:rPr>
      </w:pPr>
      <w:r w:rsidRPr="004118F6">
        <w:rPr>
          <w:rFonts w:eastAsiaTheme="minorEastAsia"/>
        </w:rPr>
        <w:t xml:space="preserve">Докажите, что для корней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x</m:t>
            </m:r>
          </m:e>
          <m:sub>
            <m:r>
              <w:rPr>
                <w:rFonts w:ascii="Cambria Math" w:eastAsiaTheme="minorEastAsia" w:hAnsi="Cambria Math"/>
              </w:rPr>
              <m:t xml:space="preserve">2 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  </m:t>
        </m:r>
      </m:oMath>
      <w:r w:rsidRPr="004118F6">
        <w:rPr>
          <w:rFonts w:eastAsiaTheme="minorEastAsia"/>
        </w:rPr>
        <w:t xml:space="preserve">многочлена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ax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+bx</m:t>
        </m:r>
        <m:r>
          <w:rPr>
            <w:rFonts w:ascii="Cambria Math"/>
          </w:rPr>
          <m:t>+b</m:t>
        </m:r>
      </m:oMath>
      <w:r w:rsidRPr="004118F6">
        <w:rPr>
          <w:rFonts w:eastAsiaTheme="minorEastAsia"/>
        </w:rPr>
        <w:t xml:space="preserve">  с ненулевыми коэффициентами  </w:t>
      </w:r>
      <m:oMath>
        <m:r>
          <w:rPr>
            <w:rFonts w:ascii="Cambria Math" w:eastAsiaTheme="minorEastAsia" w:hAnsi="Cambria Math"/>
          </w:rPr>
          <m:t xml:space="preserve">a и </m:t>
        </m:r>
        <m:r>
          <w:rPr>
            <w:rFonts w:ascii="Cambria Math" w:eastAsiaTheme="minorEastAsia" w:hAnsi="Cambria Math"/>
            <w:lang w:val="en-US"/>
          </w:rPr>
          <m:t>b</m:t>
        </m:r>
      </m:oMath>
      <w:r w:rsidRPr="004118F6">
        <w:rPr>
          <w:rFonts w:eastAsiaTheme="minorEastAsia"/>
        </w:rPr>
        <w:t xml:space="preserve"> справедливо  равенство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</w:rPr>
          <m:t>=-1.</m:t>
        </m:r>
      </m:oMath>
    </w:p>
    <w:p w:rsidR="00862A48" w:rsidRPr="00202AD7" w:rsidRDefault="00862A48" w:rsidP="000E6B76">
      <w:pPr>
        <w:ind w:left="360"/>
        <w:jc w:val="both"/>
      </w:pPr>
      <w:r w:rsidRPr="00862A48">
        <w:rPr>
          <w:b/>
        </w:rPr>
        <w:t xml:space="preserve">Доказательство:   </w:t>
      </w:r>
      <w:r w:rsidRPr="001B396C">
        <w:t>По теореме Виета имеем равенства</w:t>
      </w:r>
    </w:p>
    <w:p w:rsidR="00862A48" w:rsidRDefault="003C1479" w:rsidP="000E6B76">
      <w:pPr>
        <w:pStyle w:val="a7"/>
        <w:jc w:val="center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=1,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 w:rsidR="00862A48" w:rsidRPr="001B396C"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 xml:space="preserve">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.</m:t>
        </m:r>
      </m:oMath>
      <w:r w:rsidR="00862A48" w:rsidRPr="001B396C">
        <w:t xml:space="preserve"> </w:t>
      </w:r>
    </w:p>
    <w:p w:rsidR="00862A48" w:rsidRPr="001B396C" w:rsidRDefault="00862A48" w:rsidP="000E6B76">
      <w:pPr>
        <w:pStyle w:val="a7"/>
        <w:jc w:val="both"/>
      </w:pPr>
      <w:r>
        <w:t>Тогда</w:t>
      </w:r>
      <m:oMath>
        <m:r>
          <w:rPr>
            <w:rFonts w:ascii="Cambria Math" w:hAnsi="Cambria Math"/>
          </w:rPr>
          <m:t xml:space="preserve"> </m:t>
        </m:r>
      </m:oMath>
    </w:p>
    <w:p w:rsidR="00862A48" w:rsidRPr="00B92F36" w:rsidRDefault="003C1479" w:rsidP="000E6B76">
      <w:pPr>
        <w:pStyle w:val="a7"/>
        <w:jc w:val="both"/>
        <w:rPr>
          <w:b/>
          <w:i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 xml:space="preserve">  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=1∙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=-1.</m:t>
          </m:r>
        </m:oMath>
      </m:oMathPara>
    </w:p>
    <w:p w:rsidR="008842F4" w:rsidRPr="00C042F6" w:rsidRDefault="008842F4" w:rsidP="000E6B76">
      <w:pPr>
        <w:pStyle w:val="a7"/>
        <w:jc w:val="right"/>
        <w:rPr>
          <w:b/>
          <w:sz w:val="20"/>
          <w:szCs w:val="20"/>
        </w:rPr>
      </w:pPr>
    </w:p>
    <w:p w:rsidR="003679DC" w:rsidRPr="00733CEC" w:rsidRDefault="003679DC" w:rsidP="000E6B76">
      <w:pPr>
        <w:pStyle w:val="a7"/>
        <w:jc w:val="right"/>
        <w:rPr>
          <w:b/>
          <w:sz w:val="20"/>
          <w:szCs w:val="20"/>
        </w:rPr>
      </w:pPr>
    </w:p>
    <w:p w:rsidR="003F4DF5" w:rsidRPr="009375FA" w:rsidRDefault="004725D9" w:rsidP="000E6B76">
      <w:pPr>
        <w:pStyle w:val="a7"/>
        <w:numPr>
          <w:ilvl w:val="0"/>
          <w:numId w:val="2"/>
        </w:numPr>
        <w:jc w:val="both"/>
        <w:rPr>
          <w:b/>
          <w:sz w:val="20"/>
          <w:szCs w:val="20"/>
        </w:rPr>
      </w:pPr>
      <w:r>
        <w:t xml:space="preserve">Равносторонний треугольник </w:t>
      </w:r>
      <m:oMath>
        <m:r>
          <w:rPr>
            <w:rFonts w:ascii="Cambria Math" w:eastAsiaTheme="minorEastAsia" w:hAnsi="Cambria Math"/>
          </w:rPr>
          <m:t>MNK</m:t>
        </m:r>
      </m:oMath>
      <w:r w:rsidRPr="004725D9">
        <w:rPr>
          <w:rFonts w:eastAsiaTheme="minorEastAsia"/>
        </w:rPr>
        <w:t xml:space="preserve"> вписан в окружность. На этой  окружности взята  точка </w:t>
      </w:r>
      <m:oMath>
        <m:r>
          <w:rPr>
            <w:rFonts w:ascii="Cambria Math" w:eastAsiaTheme="minorEastAsia" w:hAnsi="Cambria Math"/>
          </w:rPr>
          <m:t>F</m:t>
        </m:r>
      </m:oMath>
      <w:r w:rsidRPr="004725D9">
        <w:rPr>
          <w:rFonts w:eastAsiaTheme="minorEastAsia"/>
        </w:rPr>
        <w:t xml:space="preserve">. Докажите, что величина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FN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FK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Pr="004725D9">
        <w:rPr>
          <w:rFonts w:eastAsiaTheme="minorEastAsia"/>
        </w:rPr>
        <w:t xml:space="preserve"> не зависит от выбора точки</w:t>
      </w:r>
      <m:oMath>
        <m:r>
          <w:rPr>
            <w:rFonts w:ascii="Cambria Math" w:eastAsiaTheme="minorEastAsia" w:hAnsi="Cambria Math"/>
          </w:rPr>
          <m:t xml:space="preserve"> F</m:t>
        </m:r>
      </m:oMath>
      <w:r w:rsidR="009375FA" w:rsidRPr="009375FA">
        <w:rPr>
          <w:rFonts w:eastAsiaTheme="minorEastAsia"/>
        </w:rPr>
        <w:t>.</w:t>
      </w:r>
    </w:p>
    <w:p w:rsidR="009375FA" w:rsidRDefault="009375FA" w:rsidP="00DA4E5A">
      <w:pPr>
        <w:ind w:left="360"/>
        <w:jc w:val="both"/>
        <w:rPr>
          <w:rFonts w:eastAsiaTheme="minorEastAsia"/>
          <w:b/>
        </w:rPr>
      </w:pPr>
      <w:r w:rsidRPr="00DA4E5A">
        <w:rPr>
          <w:rFonts w:eastAsiaTheme="minorEastAsia"/>
          <w:b/>
        </w:rPr>
        <w:t>Решение:</w:t>
      </w:r>
    </w:p>
    <w:p w:rsidR="00964407" w:rsidRPr="00AD1385" w:rsidRDefault="00AD1385" w:rsidP="00AD1385">
      <w:pPr>
        <w:ind w:left="360"/>
        <w:jc w:val="center"/>
        <w:rPr>
          <w:rFonts w:eastAsiaTheme="minorEastAsia"/>
          <w:b/>
          <w:lang w:val="en-US"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1240716" cy="10861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84" cy="108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AB" w:rsidRDefault="009375FA" w:rsidP="00431EAB">
      <w:pPr>
        <w:pStyle w:val="a7"/>
        <w:ind w:firstLine="696"/>
        <w:jc w:val="both"/>
        <w:rPr>
          <w:rFonts w:eastAsiaTheme="minorEastAsia"/>
          <w:lang w:val="en-US"/>
        </w:rPr>
      </w:pPr>
      <w:r>
        <w:rPr>
          <w:rFonts w:eastAsiaTheme="minorEastAsia"/>
        </w:rPr>
        <w:t>Без ограничения общности</w:t>
      </w:r>
      <w:r w:rsidR="00DA4E5A">
        <w:rPr>
          <w:rFonts w:eastAsiaTheme="minorEastAsia"/>
        </w:rPr>
        <w:t xml:space="preserve"> можно считать, что точка </w:t>
      </w:r>
      <w:r w:rsidR="00DA4E5A">
        <w:rPr>
          <w:rFonts w:eastAsiaTheme="minorEastAsia"/>
          <w:lang w:val="en-US"/>
        </w:rPr>
        <w:t>M</w:t>
      </w:r>
      <w:r w:rsidR="00DA4E5A" w:rsidRPr="00DA4E5A">
        <w:rPr>
          <w:rFonts w:eastAsiaTheme="minorEastAsia"/>
        </w:rPr>
        <w:t xml:space="preserve"> </w:t>
      </w:r>
      <w:r w:rsidR="00DA4E5A">
        <w:rPr>
          <w:rFonts w:eastAsiaTheme="minorEastAsia"/>
        </w:rPr>
        <w:t xml:space="preserve">лежит на дуге </w:t>
      </w:r>
      <m:oMath>
        <m:r>
          <w:rPr>
            <w:rFonts w:ascii="Cambria Math" w:eastAsiaTheme="minorEastAsia" w:hAnsi="Cambria Math"/>
          </w:rPr>
          <m:t>MN</m:t>
        </m:r>
      </m:oMath>
      <w:r w:rsidR="00DA4E5A" w:rsidRPr="00DA4E5A">
        <w:rPr>
          <w:rFonts w:eastAsiaTheme="minorEastAsia"/>
        </w:rPr>
        <w:t xml:space="preserve"> </w:t>
      </w:r>
      <w:r w:rsidR="00DA4E5A">
        <w:rPr>
          <w:rFonts w:eastAsiaTheme="minorEastAsia"/>
        </w:rPr>
        <w:t>описанной окружности с центром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O</m:t>
        </m:r>
      </m:oMath>
      <w:r w:rsidR="00DA4E5A" w:rsidRPr="00DA4E5A">
        <w:rPr>
          <w:rFonts w:eastAsiaTheme="minorEastAsia"/>
        </w:rPr>
        <w:t xml:space="preserve"> </w:t>
      </w:r>
      <w:r w:rsidR="00DA4E5A">
        <w:rPr>
          <w:rFonts w:eastAsiaTheme="minorEastAsia"/>
        </w:rPr>
        <w:t xml:space="preserve">и радиусом </w:t>
      </w:r>
      <m:oMath>
        <m:r>
          <w:rPr>
            <w:rFonts w:ascii="Cambria Math" w:eastAsiaTheme="minorEastAsia" w:hAnsi="Cambria Math"/>
          </w:rPr>
          <m:t>R</m:t>
        </m:r>
      </m:oMath>
      <w:r w:rsidR="00DA4E5A" w:rsidRPr="00DA4E5A">
        <w:rPr>
          <w:rFonts w:eastAsiaTheme="minorEastAsia"/>
        </w:rPr>
        <w:t xml:space="preserve">. </w:t>
      </w:r>
      <w:r w:rsidR="00DA4E5A">
        <w:rPr>
          <w:rFonts w:eastAsiaTheme="minorEastAsia"/>
        </w:rPr>
        <w:t xml:space="preserve">Обозначим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  <w:lang w:val="en-US"/>
          </w:rPr>
          <m:t>MOF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α</m:t>
        </m:r>
        <m:r>
          <w:rPr>
            <w:rFonts w:ascii="Cambria Math" w:eastAsiaTheme="minorEastAsia" w:hAnsi="Cambria Math"/>
          </w:rPr>
          <m:t>.</m:t>
        </m:r>
      </m:oMath>
      <w:r w:rsidR="00DA4E5A" w:rsidRPr="009713DA">
        <w:rPr>
          <w:rFonts w:eastAsiaTheme="minorEastAsia"/>
        </w:rPr>
        <w:t xml:space="preserve"> </w:t>
      </w:r>
      <w:r w:rsidR="00DA4E5A">
        <w:rPr>
          <w:rFonts w:eastAsiaTheme="minorEastAsia"/>
        </w:rPr>
        <w:t>Тогда</w:t>
      </w:r>
    </w:p>
    <w:p w:rsidR="00431EAB" w:rsidRDefault="00DA4E5A" w:rsidP="00431EAB">
      <w:pPr>
        <w:pStyle w:val="a7"/>
        <w:ind w:firstLine="696"/>
        <w:jc w:val="center"/>
        <w:rPr>
          <w:rFonts w:eastAsiaTheme="minorEastAsia"/>
          <w:lang w:val="en-US"/>
        </w:rPr>
      </w:pPr>
      <w:r w:rsidRPr="00431EAB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  <w:lang w:val="en-US"/>
          </w:rPr>
          <m:t>=2R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sin</m:t>
        </m:r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lang w:val="en-US"/>
          </w:rPr>
          <m:t>,   FN=2R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sin</m:t>
        </m:r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∠</m:t>
                </m:r>
                <m:r>
                  <w:rPr>
                    <w:rFonts w:ascii="Cambria Math" w:eastAsiaTheme="minorEastAsia" w:hAnsi="Cambria Math"/>
                  </w:rPr>
                  <m:t>MON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MOF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>=2Rsin(60°-</m:t>
        </m:r>
        <m:f>
          <m:fPr>
            <m:type m:val="lin"/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en-US"/>
          </w:rPr>
          <m:t>)</m:t>
        </m:r>
        <m:r>
          <w:rPr>
            <w:rFonts w:ascii="Cambria Math" w:eastAsiaTheme="minorEastAsia" w:hAnsi="Cambria Math"/>
            <w:lang w:val="en-US"/>
          </w:rPr>
          <m:t>,</m:t>
        </m:r>
      </m:oMath>
    </w:p>
    <w:p w:rsidR="00431EAB" w:rsidRPr="00431EAB" w:rsidRDefault="00431EAB" w:rsidP="00431EAB">
      <w:pPr>
        <w:pStyle w:val="a7"/>
        <w:ind w:firstLine="696"/>
        <w:jc w:val="both"/>
        <w:rPr>
          <w:b/>
          <w:i/>
          <w:sz w:val="20"/>
          <w:szCs w:val="20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FK</m:t>
          </m:r>
          <m:r>
            <w:rPr>
              <w:rFonts w:ascii="Cambria Math" w:eastAsiaTheme="minorEastAsia" w:hAnsi="Cambria Math"/>
            </w:rPr>
            <m:t>=2</m:t>
          </m:r>
          <m:r>
            <w:rPr>
              <w:rFonts w:ascii="Cambria Math" w:eastAsiaTheme="minorEastAsia" w:hAnsi="Cambria Math"/>
              <w:lang w:val="en-US"/>
            </w:rPr>
            <m:t>R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lang w:val="en-US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</m:t>
                  </m:r>
                  <m:r>
                    <w:rPr>
                      <w:rFonts w:ascii="Cambria Math" w:eastAsiaTheme="minorEastAsia" w:hAnsi="Cambria Math"/>
                    </w:rPr>
                    <m:t>∠MOK+MOF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=2</m:t>
          </m:r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Rsin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60°+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431EAB" w:rsidRDefault="00431EAB" w:rsidP="00431EAB">
      <w:pPr>
        <w:pStyle w:val="a7"/>
        <w:jc w:val="both"/>
        <w:rPr>
          <w:rFonts w:eastAsiaTheme="minorEastAsia"/>
        </w:rPr>
      </w:pPr>
      <w:r w:rsidRPr="00431EAB">
        <w:t>Покажем,</w:t>
      </w:r>
      <w:r w:rsidRPr="00431EAB">
        <w:rPr>
          <w:b/>
          <w:sz w:val="20"/>
          <w:szCs w:val="20"/>
        </w:rPr>
        <w:t xml:space="preserve"> </w:t>
      </w:r>
      <w:r w:rsidRPr="00431EAB">
        <w:rPr>
          <w:sz w:val="20"/>
          <w:szCs w:val="20"/>
        </w:rPr>
        <w:t xml:space="preserve">что </w:t>
      </w:r>
      <w:r w:rsidRPr="00431EAB">
        <w:rPr>
          <w:rFonts w:eastAsiaTheme="minorEastAsia"/>
        </w:rPr>
        <w:t xml:space="preserve">величина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FN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FK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Pr="00431EAB">
        <w:rPr>
          <w:rFonts w:eastAsiaTheme="minorEastAsia"/>
        </w:rPr>
        <w:t xml:space="preserve"> не зависит от выбора точки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F</m:t>
        </m:r>
      </m:oMath>
      <w:r w:rsidRPr="00431EAB">
        <w:rPr>
          <w:rFonts w:eastAsiaTheme="minorEastAsia"/>
        </w:rPr>
        <w:t>.</w:t>
      </w:r>
      <w:r>
        <w:rPr>
          <w:rFonts w:eastAsiaTheme="minorEastAsia"/>
        </w:rPr>
        <w:t xml:space="preserve"> Найдем</w:t>
      </w:r>
    </w:p>
    <w:p w:rsidR="00431EAB" w:rsidRPr="00193D3D" w:rsidRDefault="003C1479" w:rsidP="00431EAB">
      <w:pPr>
        <w:pStyle w:val="a7"/>
        <w:jc w:val="both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=16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60°-</m:t>
                  </m:r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60°+</m:t>
                  </m:r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193D3D" w:rsidRPr="00C167FA" w:rsidRDefault="00193D3D" w:rsidP="00431EAB">
      <w:pPr>
        <w:pStyle w:val="a7"/>
        <w:jc w:val="both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=4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α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(120°-α)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(120°+α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)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:rsidR="00431EAB" w:rsidRPr="00C167FA" w:rsidRDefault="00466E3F" w:rsidP="00C167FA">
      <w:pPr>
        <w:pStyle w:val="a7"/>
        <w:ind w:left="-142" w:right="-710" w:hanging="142"/>
        <w:jc w:val="both"/>
        <w:rPr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=12-8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α-16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120°+2((1-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2α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)</m:t>
                  </m:r>
                </m:e>
              </m:func>
            </m:e>
          </m:func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(240°-2α</m:t>
                  </m:r>
                </m:e>
              </m:func>
            </m:e>
          </m:d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(240°+2α</m:t>
                  </m:r>
                </m:e>
              </m:func>
            </m:e>
          </m:d>
          <m:r>
            <w:rPr>
              <w:rFonts w:ascii="Cambria Math" w:eastAsiaTheme="minorEastAsia" w:hAnsi="Cambria Math"/>
              <w:lang w:val="en-US"/>
            </w:rPr>
            <m:t>)=</m:t>
          </m:r>
        </m:oMath>
      </m:oMathPara>
    </w:p>
    <w:p w:rsidR="00C167FA" w:rsidRDefault="00C167FA" w:rsidP="00431EAB">
      <w:pPr>
        <w:pStyle w:val="a7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=12-8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+8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α+6-2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2α-4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2α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240°=18.</m:t>
                      </m:r>
                    </m:e>
                  </m:func>
                </m:e>
              </m:func>
            </m:e>
          </m:func>
        </m:oMath>
      </m:oMathPara>
    </w:p>
    <w:p w:rsidR="00CE54E6" w:rsidRPr="009375FA" w:rsidRDefault="00CE54E6" w:rsidP="00CE54E6">
      <w:pPr>
        <w:pStyle w:val="a7"/>
        <w:jc w:val="both"/>
        <w:rPr>
          <w:b/>
          <w:sz w:val="20"/>
          <w:szCs w:val="20"/>
        </w:rPr>
      </w:pPr>
      <w:r>
        <w:t xml:space="preserve">Следовательно, </w:t>
      </w:r>
      <w:r w:rsidRPr="004725D9">
        <w:rPr>
          <w:rFonts w:eastAsiaTheme="minorEastAsia"/>
        </w:rPr>
        <w:t xml:space="preserve">величина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FN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FK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Pr="004725D9">
        <w:rPr>
          <w:rFonts w:eastAsiaTheme="minorEastAsia"/>
        </w:rPr>
        <w:t xml:space="preserve"> не зависит от выбора точки</w:t>
      </w:r>
      <m:oMath>
        <m:r>
          <w:rPr>
            <w:rFonts w:ascii="Cambria Math" w:eastAsiaTheme="minorEastAsia" w:hAnsi="Cambria Math"/>
          </w:rPr>
          <m:t xml:space="preserve"> F</m:t>
        </m:r>
      </m:oMath>
      <w:r w:rsidRPr="009375FA">
        <w:rPr>
          <w:rFonts w:eastAsiaTheme="minorEastAsia"/>
        </w:rPr>
        <w:t>.</w:t>
      </w:r>
    </w:p>
    <w:p w:rsidR="00846605" w:rsidRPr="003C1479" w:rsidRDefault="00846605" w:rsidP="000E6B76"/>
    <w:p w:rsidR="00846605" w:rsidRPr="00431EAB" w:rsidRDefault="00846605" w:rsidP="000E6B76"/>
    <w:p w:rsidR="00846605" w:rsidRDefault="00846605" w:rsidP="00846605">
      <w:pPr>
        <w:jc w:val="center"/>
        <w:rPr>
          <w:b/>
        </w:rPr>
      </w:pPr>
      <w:r>
        <w:rPr>
          <w:b/>
        </w:rPr>
        <w:t>Критерии оценивания приведены в таблице:</w:t>
      </w:r>
    </w:p>
    <w:p w:rsidR="00846605" w:rsidRDefault="00846605" w:rsidP="00846605">
      <w:pPr>
        <w:rPr>
          <w:b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846605" w:rsidTr="00431E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center"/>
            </w:pPr>
            <w:r>
              <w:t>Баллы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center"/>
            </w:pPr>
            <w:bookmarkStart w:id="0" w:name="_GoBack"/>
            <w:r>
              <w:t>Критерии оценивания</w:t>
            </w:r>
            <w:r w:rsidR="003C1479">
              <w:t xml:space="preserve"> одной задачи. Максимальный балл по билету – 35.</w:t>
            </w:r>
            <w:bookmarkEnd w:id="0"/>
          </w:p>
        </w:tc>
      </w:tr>
      <w:tr w:rsidR="00846605" w:rsidTr="00431E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both"/>
            </w:pPr>
            <w:r>
              <w:t>Полное обоснованное решение.</w:t>
            </w:r>
          </w:p>
        </w:tc>
      </w:tr>
      <w:tr w:rsidR="00846605" w:rsidTr="00431E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both"/>
            </w:pPr>
            <w:r>
              <w:t>Обоснованное решение с несущественными недочетами.</w:t>
            </w:r>
          </w:p>
        </w:tc>
      </w:tr>
      <w:tr w:rsidR="00846605" w:rsidTr="00431E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846605" w:rsidTr="00431E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846605" w:rsidTr="00431E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846605" w:rsidTr="00431E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846605" w:rsidTr="00431E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605" w:rsidRDefault="00846605" w:rsidP="00431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846605" w:rsidRPr="009D237E" w:rsidRDefault="00846605" w:rsidP="00846605"/>
    <w:p w:rsidR="00846605" w:rsidRPr="00846605" w:rsidRDefault="00846605" w:rsidP="000E6B76"/>
    <w:sectPr w:rsidR="00846605" w:rsidRPr="00846605" w:rsidSect="00301417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A7" w:rsidRDefault="002A21A7" w:rsidP="00EC3613">
      <w:r>
        <w:separator/>
      </w:r>
    </w:p>
  </w:endnote>
  <w:endnote w:type="continuationSeparator" w:id="0">
    <w:p w:rsidR="002A21A7" w:rsidRDefault="002A21A7" w:rsidP="00EC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A7" w:rsidRDefault="002A21A7" w:rsidP="00EC3613">
      <w:r>
        <w:separator/>
      </w:r>
    </w:p>
  </w:footnote>
  <w:footnote w:type="continuationSeparator" w:id="0">
    <w:p w:rsidR="002A21A7" w:rsidRDefault="002A21A7" w:rsidP="00EC3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AB" w:rsidRDefault="00431EAB" w:rsidP="00EC3613">
    <w:pPr>
      <w:pStyle w:val="ab"/>
      <w:jc w:val="right"/>
    </w:pPr>
    <w:r>
      <w:t>11 класс. Заключительный этап. 2022</w:t>
    </w:r>
    <w:r>
      <w:rPr>
        <w:rFonts w:ascii="Cambria Math" w:hAnsi="Cambria Math"/>
      </w:rPr>
      <w:t>⎯</w:t>
    </w:r>
    <w:r>
      <w:t>2023.Ответы и решения.</w:t>
    </w:r>
  </w:p>
  <w:p w:rsidR="00431EAB" w:rsidRDefault="00431E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C75"/>
    <w:multiLevelType w:val="hybridMultilevel"/>
    <w:tmpl w:val="48289E3C"/>
    <w:lvl w:ilvl="0" w:tplc="534026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1356"/>
    <w:multiLevelType w:val="hybridMultilevel"/>
    <w:tmpl w:val="073E1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668E5"/>
    <w:multiLevelType w:val="hybridMultilevel"/>
    <w:tmpl w:val="EFF66318"/>
    <w:lvl w:ilvl="0" w:tplc="65A86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5BB0"/>
    <w:multiLevelType w:val="hybridMultilevel"/>
    <w:tmpl w:val="880CBCF0"/>
    <w:lvl w:ilvl="0" w:tplc="E0000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76602"/>
    <w:multiLevelType w:val="hybridMultilevel"/>
    <w:tmpl w:val="B6741B70"/>
    <w:lvl w:ilvl="0" w:tplc="59743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7973BB"/>
    <w:multiLevelType w:val="hybridMultilevel"/>
    <w:tmpl w:val="438E325C"/>
    <w:lvl w:ilvl="0" w:tplc="CCBA82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9578C"/>
    <w:multiLevelType w:val="hybridMultilevel"/>
    <w:tmpl w:val="39D02D58"/>
    <w:lvl w:ilvl="0" w:tplc="2D2E9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3BA9"/>
    <w:multiLevelType w:val="hybridMultilevel"/>
    <w:tmpl w:val="A0DE0EF6"/>
    <w:lvl w:ilvl="0" w:tplc="65A86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DD1"/>
    <w:rsid w:val="00020B87"/>
    <w:rsid w:val="00045A0F"/>
    <w:rsid w:val="00047918"/>
    <w:rsid w:val="00077B3B"/>
    <w:rsid w:val="0008008D"/>
    <w:rsid w:val="00082921"/>
    <w:rsid w:val="000837A7"/>
    <w:rsid w:val="00090B5D"/>
    <w:rsid w:val="000A0B5B"/>
    <w:rsid w:val="000C1DC2"/>
    <w:rsid w:val="000E435C"/>
    <w:rsid w:val="000E6B76"/>
    <w:rsid w:val="000F2F19"/>
    <w:rsid w:val="00137136"/>
    <w:rsid w:val="00170AB3"/>
    <w:rsid w:val="00182BFD"/>
    <w:rsid w:val="00193D3D"/>
    <w:rsid w:val="001A7CDC"/>
    <w:rsid w:val="001C1C97"/>
    <w:rsid w:val="001D2036"/>
    <w:rsid w:val="001D4FF7"/>
    <w:rsid w:val="001E12C4"/>
    <w:rsid w:val="001F17BA"/>
    <w:rsid w:val="002368BE"/>
    <w:rsid w:val="002621EA"/>
    <w:rsid w:val="00264AC9"/>
    <w:rsid w:val="00291AAC"/>
    <w:rsid w:val="00294D56"/>
    <w:rsid w:val="002A21A7"/>
    <w:rsid w:val="002A79FD"/>
    <w:rsid w:val="002D3251"/>
    <w:rsid w:val="002E5855"/>
    <w:rsid w:val="00301417"/>
    <w:rsid w:val="00315317"/>
    <w:rsid w:val="003679DC"/>
    <w:rsid w:val="00367C9A"/>
    <w:rsid w:val="00384FA0"/>
    <w:rsid w:val="003B67A6"/>
    <w:rsid w:val="003B772A"/>
    <w:rsid w:val="003C1479"/>
    <w:rsid w:val="003C5AF6"/>
    <w:rsid w:val="003C6A1A"/>
    <w:rsid w:val="003E3F30"/>
    <w:rsid w:val="003F4DF5"/>
    <w:rsid w:val="0040498B"/>
    <w:rsid w:val="004118F6"/>
    <w:rsid w:val="004210C0"/>
    <w:rsid w:val="00426AEE"/>
    <w:rsid w:val="00431EAB"/>
    <w:rsid w:val="0044496B"/>
    <w:rsid w:val="00445AF4"/>
    <w:rsid w:val="00446799"/>
    <w:rsid w:val="004570FB"/>
    <w:rsid w:val="00466E3F"/>
    <w:rsid w:val="004725D9"/>
    <w:rsid w:val="004949BB"/>
    <w:rsid w:val="004D2045"/>
    <w:rsid w:val="004E05E1"/>
    <w:rsid w:val="004F0008"/>
    <w:rsid w:val="004F4CFA"/>
    <w:rsid w:val="005154AE"/>
    <w:rsid w:val="0053447B"/>
    <w:rsid w:val="00545FCE"/>
    <w:rsid w:val="005627C8"/>
    <w:rsid w:val="0057200C"/>
    <w:rsid w:val="0057323D"/>
    <w:rsid w:val="005B27FF"/>
    <w:rsid w:val="005B4E38"/>
    <w:rsid w:val="005B7E2B"/>
    <w:rsid w:val="005D2FB7"/>
    <w:rsid w:val="005D741F"/>
    <w:rsid w:val="0060292C"/>
    <w:rsid w:val="00604025"/>
    <w:rsid w:val="00620E4F"/>
    <w:rsid w:val="00624160"/>
    <w:rsid w:val="00643988"/>
    <w:rsid w:val="00644EE8"/>
    <w:rsid w:val="00666A93"/>
    <w:rsid w:val="00681795"/>
    <w:rsid w:val="006852A9"/>
    <w:rsid w:val="006B3557"/>
    <w:rsid w:val="006B40D4"/>
    <w:rsid w:val="006C7944"/>
    <w:rsid w:val="006E2429"/>
    <w:rsid w:val="00712D00"/>
    <w:rsid w:val="00722D67"/>
    <w:rsid w:val="007279DE"/>
    <w:rsid w:val="00733CEC"/>
    <w:rsid w:val="00741380"/>
    <w:rsid w:val="00762378"/>
    <w:rsid w:val="007944DF"/>
    <w:rsid w:val="007A0DCF"/>
    <w:rsid w:val="007A2990"/>
    <w:rsid w:val="007A7154"/>
    <w:rsid w:val="007E2E88"/>
    <w:rsid w:val="00812A51"/>
    <w:rsid w:val="008158C8"/>
    <w:rsid w:val="00827AEC"/>
    <w:rsid w:val="008361ED"/>
    <w:rsid w:val="008446A1"/>
    <w:rsid w:val="00846605"/>
    <w:rsid w:val="008475E7"/>
    <w:rsid w:val="0085022A"/>
    <w:rsid w:val="00862A48"/>
    <w:rsid w:val="00877018"/>
    <w:rsid w:val="00883325"/>
    <w:rsid w:val="008842F4"/>
    <w:rsid w:val="008A3716"/>
    <w:rsid w:val="008B59D5"/>
    <w:rsid w:val="008E1BA9"/>
    <w:rsid w:val="008E4542"/>
    <w:rsid w:val="008F2F16"/>
    <w:rsid w:val="008F6617"/>
    <w:rsid w:val="008F77A9"/>
    <w:rsid w:val="00905FB8"/>
    <w:rsid w:val="009130F2"/>
    <w:rsid w:val="00921FAC"/>
    <w:rsid w:val="00936A1B"/>
    <w:rsid w:val="009375FA"/>
    <w:rsid w:val="00947258"/>
    <w:rsid w:val="0095228F"/>
    <w:rsid w:val="00952A65"/>
    <w:rsid w:val="00963369"/>
    <w:rsid w:val="00964407"/>
    <w:rsid w:val="009713DA"/>
    <w:rsid w:val="00982427"/>
    <w:rsid w:val="009B383D"/>
    <w:rsid w:val="009B57DF"/>
    <w:rsid w:val="00A31C13"/>
    <w:rsid w:val="00A4108E"/>
    <w:rsid w:val="00A463CA"/>
    <w:rsid w:val="00A53839"/>
    <w:rsid w:val="00A56932"/>
    <w:rsid w:val="00A823E9"/>
    <w:rsid w:val="00A82A2A"/>
    <w:rsid w:val="00AB3683"/>
    <w:rsid w:val="00AC6A2B"/>
    <w:rsid w:val="00AD1385"/>
    <w:rsid w:val="00AD1B78"/>
    <w:rsid w:val="00B20E05"/>
    <w:rsid w:val="00B5352B"/>
    <w:rsid w:val="00B53633"/>
    <w:rsid w:val="00B547D7"/>
    <w:rsid w:val="00B72F76"/>
    <w:rsid w:val="00B83232"/>
    <w:rsid w:val="00B902E6"/>
    <w:rsid w:val="00B92F36"/>
    <w:rsid w:val="00BB5DD1"/>
    <w:rsid w:val="00BC36D4"/>
    <w:rsid w:val="00BC5BC3"/>
    <w:rsid w:val="00C006E3"/>
    <w:rsid w:val="00C042F6"/>
    <w:rsid w:val="00C167FA"/>
    <w:rsid w:val="00C42A1C"/>
    <w:rsid w:val="00C4384B"/>
    <w:rsid w:val="00C46FA3"/>
    <w:rsid w:val="00C47C20"/>
    <w:rsid w:val="00C53F77"/>
    <w:rsid w:val="00CE54E6"/>
    <w:rsid w:val="00D17AB6"/>
    <w:rsid w:val="00D61797"/>
    <w:rsid w:val="00D876D8"/>
    <w:rsid w:val="00DA4E5A"/>
    <w:rsid w:val="00DC3608"/>
    <w:rsid w:val="00DC5987"/>
    <w:rsid w:val="00DD0F38"/>
    <w:rsid w:val="00DE4393"/>
    <w:rsid w:val="00DE586E"/>
    <w:rsid w:val="00DF300A"/>
    <w:rsid w:val="00E00057"/>
    <w:rsid w:val="00E27310"/>
    <w:rsid w:val="00E3192B"/>
    <w:rsid w:val="00E55A96"/>
    <w:rsid w:val="00E71E55"/>
    <w:rsid w:val="00E86A55"/>
    <w:rsid w:val="00EA11B3"/>
    <w:rsid w:val="00EC3613"/>
    <w:rsid w:val="00EE3A62"/>
    <w:rsid w:val="00EF024E"/>
    <w:rsid w:val="00F07EF4"/>
    <w:rsid w:val="00F12F82"/>
    <w:rsid w:val="00F23F0D"/>
    <w:rsid w:val="00F37D2C"/>
    <w:rsid w:val="00F74B5E"/>
    <w:rsid w:val="00F76DEE"/>
    <w:rsid w:val="00F97D3F"/>
    <w:rsid w:val="00FA6912"/>
    <w:rsid w:val="00FC7F2F"/>
    <w:rsid w:val="00FD17B3"/>
    <w:rsid w:val="00FD1D85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unhideWhenUsed/>
    <w:rsid w:val="00EC36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361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EC36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C3613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8466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2D23DF-DB80-4C12-8719-E40E4C3B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Михаил</cp:lastModifiedBy>
  <cp:revision>19</cp:revision>
  <dcterms:created xsi:type="dcterms:W3CDTF">2023-03-19T21:09:00Z</dcterms:created>
  <dcterms:modified xsi:type="dcterms:W3CDTF">2023-04-15T04:08:00Z</dcterms:modified>
</cp:coreProperties>
</file>